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</w:pPr>
      <w:r>
        <w:rPr/>
        <w:t>Hastanın;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Soyadı</w:t>
        <w:tab/>
        <w:t>:</w:t>
      </w:r>
    </w:p>
    <w:p>
      <w:pPr>
        <w:tabs>
          <w:tab w:pos="3000" w:val="left" w:leader="none"/>
        </w:tabs>
        <w:spacing w:before="45"/>
        <w:ind w:left="120" w:right="0" w:firstLine="0"/>
        <w:jc w:val="left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> </w:t>
      </w:r>
      <w:r>
        <w:rPr>
          <w:sz w:val="24"/>
        </w:rPr>
        <w:t>Tarihi(gün/ay/yıl)</w:t>
        <w:tab/>
        <w:t>: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Protokol</w:t>
      </w:r>
      <w:r>
        <w:rPr>
          <w:spacing w:val="-6"/>
          <w:sz w:val="24"/>
        </w:rPr>
        <w:t> </w:t>
      </w:r>
      <w:r>
        <w:rPr>
          <w:sz w:val="24"/>
        </w:rPr>
        <w:t>No</w:t>
        <w:tab/>
        <w:t>:</w:t>
      </w:r>
    </w:p>
    <w:p>
      <w:pPr>
        <w:pStyle w:val="Heading1"/>
      </w:pPr>
      <w:r>
        <w:rPr/>
        <w:pict>
          <v:shape style="position:absolute;margin-left:30pt;margin-top:19.315796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69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0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Heading2"/>
        <w:spacing w:before="116"/>
      </w:pPr>
      <w:r>
        <w:rPr/>
        <w:t>GENEL</w:t>
      </w:r>
      <w:r>
        <w:rPr>
          <w:spacing w:val="-8"/>
        </w:rPr>
        <w:t> </w:t>
      </w:r>
      <w:r>
        <w:rPr/>
        <w:t>BİLGİLER:</w:t>
      </w:r>
    </w:p>
    <w:p>
      <w:pPr>
        <w:pStyle w:val="BodyText"/>
        <w:spacing w:line="360" w:lineRule="auto" w:before="140"/>
        <w:ind w:right="254"/>
      </w:pPr>
      <w:r>
        <w:rPr/>
        <w:t>Her insanın vücudunda çok az miktarda, herhangi bir yerde bir hasar oluştuğunda o bölgeyi onarmak için gerekli</w:t>
      </w:r>
      <w:r>
        <w:rPr>
          <w:spacing w:val="1"/>
        </w:rPr>
        <w:t> </w:t>
      </w:r>
      <w:r>
        <w:rPr/>
        <w:t>olan her dokuya dönüşebilen ve hücreleri yenileyip çoğaltan kök hücreler mevcuttur. İnsanın yaşamı boyunca</w:t>
      </w:r>
      <w:r>
        <w:rPr>
          <w:spacing w:val="1"/>
        </w:rPr>
        <w:t> </w:t>
      </w:r>
      <w:r>
        <w:rPr/>
        <w:t>vücudundaki her dokuda bulunan kök hücreler (yada öncü</w:t>
      </w:r>
      <w:r>
        <w:rPr>
          <w:spacing w:val="1"/>
        </w:rPr>
        <w:t> </w:t>
      </w:r>
      <w:r>
        <w:rPr/>
        <w:t>doku hücreleri’de denmektedir) kendilerini devamlı</w:t>
      </w:r>
      <w:r>
        <w:rPr>
          <w:spacing w:val="1"/>
        </w:rPr>
        <w:t> </w:t>
      </w:r>
      <w:r>
        <w:rPr/>
        <w:t>yenileyerek</w:t>
      </w:r>
      <w:r>
        <w:rPr>
          <w:spacing w:val="-2"/>
        </w:rPr>
        <w:t> </w:t>
      </w:r>
      <w:r>
        <w:rPr/>
        <w:t>çoğaldıklarından</w:t>
      </w:r>
      <w:r>
        <w:rPr>
          <w:spacing w:val="-2"/>
        </w:rPr>
        <w:t> </w:t>
      </w:r>
      <w:r>
        <w:rPr/>
        <w:t>vücud</w:t>
      </w:r>
      <w:r>
        <w:rPr>
          <w:spacing w:val="-2"/>
        </w:rPr>
        <w:t> </w:t>
      </w:r>
      <w:r>
        <w:rPr/>
        <w:t>hücreleri</w:t>
      </w:r>
      <w:r>
        <w:rPr>
          <w:spacing w:val="-3"/>
        </w:rPr>
        <w:t> </w:t>
      </w:r>
      <w:r>
        <w:rPr/>
        <w:t>kadar</w:t>
      </w:r>
      <w:r>
        <w:rPr>
          <w:spacing w:val="-6"/>
        </w:rPr>
        <w:t> </w:t>
      </w:r>
      <w:r>
        <w:rPr/>
        <w:t>hızlı</w:t>
      </w:r>
      <w:r>
        <w:rPr>
          <w:spacing w:val="-3"/>
        </w:rPr>
        <w:t> </w:t>
      </w:r>
      <w:r>
        <w:rPr/>
        <w:t>yaşlanmazlar.</w:t>
      </w:r>
    </w:p>
    <w:p>
      <w:pPr>
        <w:pStyle w:val="BodyText"/>
        <w:spacing w:line="360" w:lineRule="auto"/>
        <w:ind w:right="255"/>
      </w:pPr>
      <w:r>
        <w:rPr/>
        <w:t>Kök hücre tedavisi eskiden kemik iliğinden alınan hücrelerle yapılmaktaydı. Kemik iliğine iğne ile biyopsi yapılması,</w:t>
      </w:r>
      <w:r>
        <w:rPr>
          <w:spacing w:val="-49"/>
        </w:rPr>
        <w:t> </w:t>
      </w:r>
      <w:r>
        <w:rPr/>
        <w:t>enfeksiyon riski, alınan kök hücrelerin miktarının az olmasından dolayı kültürde çoğaltılma zorunluluğu, sorun</w:t>
      </w:r>
      <w:r>
        <w:rPr>
          <w:spacing w:val="1"/>
        </w:rPr>
        <w:t> </w:t>
      </w:r>
      <w:r>
        <w:rPr/>
        <w:t>yaratabiliyordu.</w:t>
      </w:r>
    </w:p>
    <w:p>
      <w:pPr>
        <w:pStyle w:val="BodyText"/>
        <w:spacing w:line="360" w:lineRule="auto" w:before="2"/>
        <w:ind w:right="253"/>
      </w:pPr>
      <w:r>
        <w:rPr/>
        <w:t>Günümüzde kök hücrelerin özellikle yağ dokuda bulunduğu hatta kemik iliğindekinden 1000- 500 kat daha fazla</w:t>
      </w:r>
      <w:r>
        <w:rPr>
          <w:spacing w:val="1"/>
        </w:rPr>
        <w:t> </w:t>
      </w:r>
      <w:r>
        <w:rPr/>
        <w:t>miktarda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gösterilmiştir.</w:t>
      </w:r>
      <w:r>
        <w:rPr>
          <w:spacing w:val="1"/>
        </w:rPr>
        <w:t> </w:t>
      </w:r>
      <w:r>
        <w:rPr/>
        <w:t>Bugün,</w:t>
      </w:r>
      <w:r>
        <w:rPr>
          <w:spacing w:val="1"/>
        </w:rPr>
        <w:t> </w:t>
      </w:r>
      <w:r>
        <w:rPr/>
        <w:t>yağ</w:t>
      </w:r>
      <w:r>
        <w:rPr>
          <w:spacing w:val="1"/>
        </w:rPr>
        <w:t> </w:t>
      </w:r>
      <w:r>
        <w:rPr/>
        <w:t>doku</w:t>
      </w:r>
      <w:r>
        <w:rPr>
          <w:spacing w:val="1"/>
        </w:rPr>
        <w:t> </w:t>
      </w:r>
      <w:r>
        <w:rPr/>
        <w:t>içinden</w:t>
      </w:r>
      <w:r>
        <w:rPr>
          <w:spacing w:val="1"/>
        </w:rPr>
        <w:t> </w:t>
      </w:r>
      <w:r>
        <w:rPr/>
        <w:t>kök</w:t>
      </w:r>
      <w:r>
        <w:rPr>
          <w:spacing w:val="1"/>
        </w:rPr>
        <w:t> </w:t>
      </w:r>
      <w:r>
        <w:rPr/>
        <w:t>hücreler</w:t>
      </w:r>
      <w:r>
        <w:rPr>
          <w:spacing w:val="1"/>
        </w:rPr>
        <w:t> </w:t>
      </w:r>
      <w:r>
        <w:rPr/>
        <w:t>(öncü</w:t>
      </w:r>
      <w:r>
        <w:rPr>
          <w:spacing w:val="1"/>
        </w:rPr>
        <w:t> </w:t>
      </w:r>
      <w:r>
        <w:rPr/>
        <w:t>yağ</w:t>
      </w:r>
      <w:r>
        <w:rPr>
          <w:spacing w:val="1"/>
        </w:rPr>
        <w:t> </w:t>
      </w:r>
      <w:r>
        <w:rPr/>
        <w:t>dokusu</w:t>
      </w:r>
      <w:r>
        <w:rPr>
          <w:spacing w:val="1"/>
        </w:rPr>
        <w:t> </w:t>
      </w:r>
      <w:r>
        <w:rPr/>
        <w:t>hücreleri)</w:t>
      </w:r>
      <w:r>
        <w:rPr>
          <w:spacing w:val="1"/>
        </w:rPr>
        <w:t> </w:t>
      </w:r>
      <w:r>
        <w:rPr/>
        <w:t>ayırılabilimektedir. Hücrelere zarar vermeden yapılan liposuction'dan elde edilen yağ dokusu içinden, kök hücreler</w:t>
      </w:r>
      <w:r>
        <w:rPr>
          <w:spacing w:val="-50"/>
        </w:rPr>
        <w:t> </w:t>
      </w:r>
      <w:r>
        <w:rPr/>
        <w:t>özel</w:t>
      </w:r>
      <w:r>
        <w:rPr>
          <w:spacing w:val="-4"/>
        </w:rPr>
        <w:t> </w:t>
      </w:r>
      <w:r>
        <w:rPr/>
        <w:t>bir</w:t>
      </w:r>
      <w:r>
        <w:rPr>
          <w:spacing w:val="-6"/>
        </w:rPr>
        <w:t> </w:t>
      </w:r>
      <w:r>
        <w:rPr/>
        <w:t>yöntemle</w:t>
      </w:r>
      <w:r>
        <w:rPr>
          <w:spacing w:val="-4"/>
        </w:rPr>
        <w:t> </w:t>
      </w:r>
      <w:r>
        <w:rPr/>
        <w:t>zenginleştirilerek</w:t>
      </w:r>
      <w:r>
        <w:rPr>
          <w:spacing w:val="-7"/>
        </w:rPr>
        <w:t> </w:t>
      </w:r>
      <w:r>
        <w:rPr/>
        <w:t>sorunlu</w:t>
      </w:r>
      <w:r>
        <w:rPr>
          <w:spacing w:val="-6"/>
        </w:rPr>
        <w:t> </w:t>
      </w:r>
      <w:r>
        <w:rPr/>
        <w:t>bölgede</w:t>
      </w:r>
      <w:r>
        <w:rPr>
          <w:spacing w:val="-7"/>
        </w:rPr>
        <w:t> </w:t>
      </w:r>
      <w:r>
        <w:rPr/>
        <w:t>onarıcı</w:t>
      </w:r>
      <w:r>
        <w:rPr>
          <w:spacing w:val="-5"/>
        </w:rPr>
        <w:t> </w:t>
      </w:r>
      <w:r>
        <w:rPr/>
        <w:t>ve</w:t>
      </w:r>
      <w:r>
        <w:rPr>
          <w:spacing w:val="-5"/>
        </w:rPr>
        <w:t> </w:t>
      </w:r>
      <w:r>
        <w:rPr/>
        <w:t>yenileyici</w:t>
      </w:r>
      <w:r>
        <w:rPr>
          <w:spacing w:val="-5"/>
        </w:rPr>
        <w:t> </w:t>
      </w:r>
      <w:r>
        <w:rPr/>
        <w:t>olarak</w:t>
      </w:r>
      <w:r>
        <w:rPr>
          <w:spacing w:val="44"/>
        </w:rPr>
        <w:t> </w:t>
      </w:r>
      <w:r>
        <w:rPr/>
        <w:t>kullanılabilmektedir.</w:t>
      </w:r>
    </w:p>
    <w:p>
      <w:pPr>
        <w:pStyle w:val="BodyText"/>
        <w:spacing w:line="360" w:lineRule="auto"/>
        <w:ind w:right="252"/>
      </w:pPr>
      <w:r>
        <w:rPr/>
        <w:t>Yüz yaşlanmasında kırışıklıklar, genel kanının aksine çok geç ortaya çıkan problemlerdir. Yüzün genç ve dinç</w:t>
      </w:r>
      <w:r>
        <w:rPr>
          <w:spacing w:val="1"/>
        </w:rPr>
        <w:t> </w:t>
      </w:r>
      <w:r>
        <w:rPr/>
        <w:t>görünümünü kaybetmesinin asıl ve en erken nedeni, dolgunluğu sağlayan yağ yastıklarının erimesi ve yüzün bir</w:t>
      </w:r>
      <w:r>
        <w:rPr>
          <w:spacing w:val="1"/>
        </w:rPr>
        <w:t> </w:t>
      </w:r>
      <w:r>
        <w:rPr/>
        <w:t>anlamda sönmesidir. Yüz ve vücudun çeşitli yerlerinde, yaşlılığa bağlı kayıpları düzeltmek, hacim arttırmak ve</w:t>
      </w:r>
      <w:r>
        <w:rPr>
          <w:spacing w:val="1"/>
        </w:rPr>
        <w:t> </w:t>
      </w:r>
      <w:r>
        <w:rPr/>
        <w:t>dolgunluk sağlamak için kullanılabilecek yöntemlerden en doğal ve sağlıklı olanı yağ ve doku enjeksiyonlarıdır.</w:t>
      </w:r>
      <w:r>
        <w:rPr>
          <w:spacing w:val="1"/>
        </w:rPr>
        <w:t> </w:t>
      </w:r>
      <w:r>
        <w:rPr/>
        <w:t>Yanaklar,</w:t>
      </w:r>
      <w:r>
        <w:rPr>
          <w:spacing w:val="1"/>
        </w:rPr>
        <w:t> </w:t>
      </w:r>
      <w:r>
        <w:rPr/>
        <w:t>alın,</w:t>
      </w:r>
      <w:r>
        <w:rPr>
          <w:spacing w:val="1"/>
        </w:rPr>
        <w:t> </w:t>
      </w:r>
      <w:r>
        <w:rPr/>
        <w:t>yanak-</w:t>
      </w:r>
      <w:r>
        <w:rPr>
          <w:spacing w:val="1"/>
        </w:rPr>
        <w:t> </w:t>
      </w:r>
      <w:r>
        <w:rPr/>
        <w:t>dudak</w:t>
      </w:r>
      <w:r>
        <w:rPr>
          <w:spacing w:val="1"/>
        </w:rPr>
        <w:t> </w:t>
      </w:r>
      <w:r>
        <w:rPr/>
        <w:t>çizgisi,</w:t>
      </w:r>
      <w:r>
        <w:rPr>
          <w:spacing w:val="1"/>
        </w:rPr>
        <w:t> </w:t>
      </w:r>
      <w:r>
        <w:rPr/>
        <w:t>dudaklar,</w:t>
      </w:r>
      <w:r>
        <w:rPr>
          <w:spacing w:val="1"/>
        </w:rPr>
        <w:t> </w:t>
      </w:r>
      <w:r>
        <w:rPr/>
        <w:t>çene</w:t>
      </w:r>
      <w:r>
        <w:rPr>
          <w:spacing w:val="1"/>
        </w:rPr>
        <w:t> </w:t>
      </w:r>
      <w:r>
        <w:rPr/>
        <w:t>ucu,</w:t>
      </w:r>
      <w:r>
        <w:rPr>
          <w:spacing w:val="1"/>
        </w:rPr>
        <w:t> </w:t>
      </w:r>
      <w:r>
        <w:rPr/>
        <w:t>göğüs,</w:t>
      </w:r>
      <w:r>
        <w:rPr>
          <w:spacing w:val="1"/>
        </w:rPr>
        <w:t> </w:t>
      </w:r>
      <w:r>
        <w:rPr/>
        <w:t>kalça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bacaklardaki</w:t>
      </w:r>
      <w:r>
        <w:rPr>
          <w:spacing w:val="1"/>
        </w:rPr>
        <w:t> </w:t>
      </w:r>
      <w:r>
        <w:rPr/>
        <w:t>çökük</w:t>
      </w:r>
      <w:r>
        <w:rPr>
          <w:spacing w:val="1"/>
        </w:rPr>
        <w:t> </w:t>
      </w:r>
      <w:r>
        <w:rPr/>
        <w:t>alanlar</w:t>
      </w:r>
      <w:r>
        <w:rPr>
          <w:spacing w:val="52"/>
        </w:rPr>
        <w:t> </w:t>
      </w:r>
      <w:r>
        <w:rPr/>
        <w:t>bu</w:t>
      </w:r>
      <w:r>
        <w:rPr>
          <w:spacing w:val="1"/>
        </w:rPr>
        <w:t> </w:t>
      </w:r>
      <w:r>
        <w:rPr/>
        <w:t>uygulamanın</w:t>
      </w:r>
      <w:r>
        <w:rPr>
          <w:spacing w:val="-4"/>
        </w:rPr>
        <w:t> </w:t>
      </w:r>
      <w:r>
        <w:rPr/>
        <w:t>yapıldığı</w:t>
      </w:r>
      <w:r>
        <w:rPr>
          <w:spacing w:val="-2"/>
        </w:rPr>
        <w:t> </w:t>
      </w:r>
      <w:r>
        <w:rPr/>
        <w:t>yerlere</w:t>
      </w:r>
      <w:r>
        <w:rPr>
          <w:spacing w:val="-5"/>
        </w:rPr>
        <w:t> </w:t>
      </w:r>
      <w:r>
        <w:rPr/>
        <w:t>örnek</w:t>
      </w:r>
      <w:r>
        <w:rPr>
          <w:spacing w:val="-1"/>
        </w:rPr>
        <w:t> </w:t>
      </w:r>
      <w:r>
        <w:rPr/>
        <w:t>gösterilebilir.</w:t>
      </w:r>
    </w:p>
    <w:p>
      <w:pPr>
        <w:pStyle w:val="BodyText"/>
        <w:spacing w:line="279" w:lineRule="exact"/>
      </w:pPr>
      <w:r>
        <w:rPr/>
        <w:t>Günümüzde</w:t>
      </w:r>
      <w:r>
        <w:rPr>
          <w:spacing w:val="-11"/>
        </w:rPr>
        <w:t> </w:t>
      </w:r>
      <w:r>
        <w:rPr/>
        <w:t>canlı</w:t>
      </w:r>
      <w:r>
        <w:rPr>
          <w:spacing w:val="-10"/>
        </w:rPr>
        <w:t> </w:t>
      </w:r>
      <w:r>
        <w:rPr/>
        <w:t>dolgu</w:t>
      </w:r>
      <w:r>
        <w:rPr>
          <w:spacing w:val="-10"/>
        </w:rPr>
        <w:t> </w:t>
      </w:r>
      <w:r>
        <w:rPr/>
        <w:t>amacı</w:t>
      </w:r>
      <w:r>
        <w:rPr>
          <w:spacing w:val="-9"/>
        </w:rPr>
        <w:t> </w:t>
      </w:r>
      <w:r>
        <w:rPr/>
        <w:t>ile</w:t>
      </w:r>
      <w:r>
        <w:rPr>
          <w:spacing w:val="-10"/>
        </w:rPr>
        <w:t> </w:t>
      </w:r>
      <w:r>
        <w:rPr/>
        <w:t>2</w:t>
      </w:r>
      <w:r>
        <w:rPr>
          <w:spacing w:val="-6"/>
        </w:rPr>
        <w:t> </w:t>
      </w:r>
      <w:r>
        <w:rPr/>
        <w:t>yöntem</w:t>
      </w:r>
      <w:r>
        <w:rPr>
          <w:spacing w:val="-11"/>
        </w:rPr>
        <w:t> </w:t>
      </w:r>
      <w:r>
        <w:rPr/>
        <w:t>kullanılmaktadır.</w:t>
      </w:r>
    </w:p>
    <w:p>
      <w:pPr>
        <w:pStyle w:val="Heading2"/>
        <w:numPr>
          <w:ilvl w:val="0"/>
          <w:numId w:val="1"/>
        </w:numPr>
        <w:tabs>
          <w:tab w:pos="841" w:val="left" w:leader="none"/>
        </w:tabs>
        <w:spacing w:line="240" w:lineRule="auto" w:before="141" w:after="0"/>
        <w:ind w:left="840" w:right="0" w:hanging="361"/>
        <w:jc w:val="left"/>
      </w:pPr>
      <w:r>
        <w:rPr>
          <w:spacing w:val="-1"/>
        </w:rPr>
        <w:t>Konvansiyonel</w:t>
      </w:r>
      <w:r>
        <w:rPr>
          <w:spacing w:val="-10"/>
        </w:rPr>
        <w:t> </w:t>
      </w:r>
      <w:r>
        <w:rPr/>
        <w:t>yağ</w:t>
      </w:r>
      <w:r>
        <w:rPr>
          <w:spacing w:val="-10"/>
        </w:rPr>
        <w:t> </w:t>
      </w:r>
      <w:r>
        <w:rPr/>
        <w:t>enjeksiyonu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40" w:lineRule="auto" w:before="140" w:after="0"/>
        <w:ind w:left="840" w:right="0" w:hanging="361"/>
        <w:jc w:val="left"/>
        <w:rPr>
          <w:b/>
          <w:sz w:val="23"/>
        </w:rPr>
      </w:pPr>
      <w:r>
        <w:rPr>
          <w:b/>
          <w:sz w:val="23"/>
        </w:rPr>
        <w:t>Mikro</w:t>
      </w:r>
      <w:r>
        <w:rPr>
          <w:b/>
          <w:spacing w:val="-11"/>
          <w:sz w:val="23"/>
        </w:rPr>
        <w:t> </w:t>
      </w:r>
      <w:r>
        <w:rPr>
          <w:b/>
          <w:sz w:val="23"/>
        </w:rPr>
        <w:t>yağ</w:t>
      </w:r>
      <w:r>
        <w:rPr>
          <w:b/>
          <w:spacing w:val="-11"/>
          <w:sz w:val="23"/>
        </w:rPr>
        <w:t> </w:t>
      </w:r>
      <w:r>
        <w:rPr>
          <w:b/>
          <w:sz w:val="23"/>
        </w:rPr>
        <w:t>transplantasyonu</w:t>
      </w:r>
    </w:p>
    <w:p>
      <w:pPr>
        <w:pStyle w:val="BodyText"/>
        <w:spacing w:line="360" w:lineRule="auto" w:before="141"/>
        <w:jc w:val="left"/>
      </w:pPr>
      <w:r>
        <w:rPr/>
        <w:t>Bu</w:t>
      </w:r>
      <w:r>
        <w:rPr>
          <w:spacing w:val="5"/>
        </w:rPr>
        <w:t> </w:t>
      </w:r>
      <w:r>
        <w:rPr/>
        <w:t>iki</w:t>
      </w:r>
      <w:r>
        <w:rPr>
          <w:spacing w:val="6"/>
        </w:rPr>
        <w:t> </w:t>
      </w:r>
      <w:r>
        <w:rPr/>
        <w:t>yöntem</w:t>
      </w:r>
      <w:r>
        <w:rPr>
          <w:spacing w:val="6"/>
        </w:rPr>
        <w:t> </w:t>
      </w:r>
      <w:r>
        <w:rPr/>
        <w:t>arasındaki</w:t>
      </w:r>
      <w:r>
        <w:rPr>
          <w:spacing w:val="5"/>
        </w:rPr>
        <w:t> </w:t>
      </w:r>
      <w:r>
        <w:rPr/>
        <w:t>fark</w:t>
      </w:r>
      <w:r>
        <w:rPr>
          <w:spacing w:val="4"/>
        </w:rPr>
        <w:t> </w:t>
      </w:r>
      <w:r>
        <w:rPr/>
        <w:t>enjekte</w:t>
      </w:r>
      <w:r>
        <w:rPr>
          <w:spacing w:val="6"/>
        </w:rPr>
        <w:t> </w:t>
      </w:r>
      <w:r>
        <w:rPr/>
        <w:t>edilen</w:t>
      </w:r>
      <w:r>
        <w:rPr>
          <w:spacing w:val="4"/>
        </w:rPr>
        <w:t> </w:t>
      </w:r>
      <w:r>
        <w:rPr/>
        <w:t>miktarın</w:t>
      </w:r>
      <w:r>
        <w:rPr>
          <w:spacing w:val="7"/>
        </w:rPr>
        <w:t> </w:t>
      </w:r>
      <w:r>
        <w:rPr/>
        <w:t>kalıcılığındadır.</w:t>
      </w:r>
      <w:r>
        <w:rPr>
          <w:spacing w:val="4"/>
        </w:rPr>
        <w:t> </w:t>
      </w:r>
      <w:r>
        <w:rPr/>
        <w:t>İlk</w:t>
      </w:r>
      <w:r>
        <w:rPr>
          <w:spacing w:val="8"/>
        </w:rPr>
        <w:t> </w:t>
      </w:r>
      <w:r>
        <w:rPr/>
        <w:t>yöntemde</w:t>
      </w:r>
      <w:r>
        <w:rPr>
          <w:spacing w:val="6"/>
        </w:rPr>
        <w:t> </w:t>
      </w:r>
      <w:r>
        <w:rPr/>
        <w:t>alınan</w:t>
      </w:r>
      <w:r>
        <w:rPr>
          <w:spacing w:val="7"/>
        </w:rPr>
        <w:t> </w:t>
      </w:r>
      <w:r>
        <w:rPr/>
        <w:t>yağ,</w:t>
      </w:r>
      <w:r>
        <w:rPr>
          <w:spacing w:val="5"/>
        </w:rPr>
        <w:t> </w:t>
      </w:r>
      <w:r>
        <w:rPr/>
        <w:t>olduğu</w:t>
      </w:r>
      <w:r>
        <w:rPr>
          <w:spacing w:val="4"/>
        </w:rPr>
        <w:t> </w:t>
      </w:r>
      <w:r>
        <w:rPr/>
        <w:t>gibi</w:t>
      </w:r>
      <w:r>
        <w:rPr>
          <w:spacing w:val="7"/>
        </w:rPr>
        <w:t> </w:t>
      </w:r>
      <w:r>
        <w:rPr/>
        <w:t>ve</w:t>
      </w:r>
      <w:r>
        <w:rPr>
          <w:spacing w:val="6"/>
        </w:rPr>
        <w:t> </w:t>
      </w:r>
      <w:r>
        <w:rPr/>
        <w:t>kitle</w:t>
      </w:r>
      <w:r>
        <w:rPr>
          <w:spacing w:val="-49"/>
        </w:rPr>
        <w:t> </w:t>
      </w:r>
      <w:r>
        <w:rPr/>
        <w:t>halinde</w:t>
      </w:r>
      <w:r>
        <w:rPr>
          <w:spacing w:val="-3"/>
        </w:rPr>
        <w:t> </w:t>
      </w:r>
      <w:r>
        <w:rPr/>
        <w:t>enjekte edilirken,</w:t>
      </w:r>
      <w:r>
        <w:rPr>
          <w:spacing w:val="-1"/>
        </w:rPr>
        <w:t> </w:t>
      </w:r>
      <w:r>
        <w:rPr/>
        <w:t>transplantasyonda,</w:t>
      </w:r>
      <w:r>
        <w:rPr>
          <w:spacing w:val="-2"/>
        </w:rPr>
        <w:t> </w:t>
      </w:r>
      <w:r>
        <w:rPr/>
        <w:t>yağ</w:t>
      </w:r>
      <w:r>
        <w:rPr>
          <w:spacing w:val="-1"/>
        </w:rPr>
        <w:t> </w:t>
      </w:r>
      <w:r>
        <w:rPr/>
        <w:t>düşük basınçta</w:t>
      </w:r>
      <w:r>
        <w:rPr>
          <w:spacing w:val="-2"/>
        </w:rPr>
        <w:t> </w:t>
      </w:r>
      <w:r>
        <w:rPr/>
        <w:t>dokuya</w:t>
      </w:r>
      <w:r>
        <w:rPr>
          <w:spacing w:val="-1"/>
        </w:rPr>
        <w:t> </w:t>
      </w:r>
      <w:r>
        <w:rPr/>
        <w:t>zarar</w:t>
      </w:r>
      <w:r>
        <w:rPr>
          <w:spacing w:val="-2"/>
        </w:rPr>
        <w:t> </w:t>
      </w:r>
      <w:r>
        <w:rPr/>
        <w:t>verilmeden</w:t>
      </w:r>
      <w:r>
        <w:rPr>
          <w:spacing w:val="-1"/>
        </w:rPr>
        <w:t> </w:t>
      </w:r>
      <w:r>
        <w:rPr/>
        <w:t>alınır,</w:t>
      </w:r>
      <w:r>
        <w:rPr>
          <w:spacing w:val="-2"/>
        </w:rPr>
        <w:t> </w:t>
      </w:r>
      <w:r>
        <w:rPr/>
        <w:t>özel</w:t>
      </w:r>
      <w:r>
        <w:rPr>
          <w:spacing w:val="-1"/>
        </w:rPr>
        <w:t> </w:t>
      </w:r>
      <w:r>
        <w:rPr/>
        <w:t>bir</w:t>
      </w:r>
      <w:r>
        <w:rPr>
          <w:spacing w:val="-2"/>
        </w:rPr>
        <w:t> </w:t>
      </w:r>
      <w:r>
        <w:rPr/>
        <w:t>işlemden</w:t>
      </w:r>
    </w:p>
    <w:p>
      <w:pPr>
        <w:spacing w:after="0" w:line="360" w:lineRule="auto"/>
        <w:jc w:val="left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80" w:bottom="680" w:left="480" w:right="420"/>
          <w:pgNumType w:start="1"/>
        </w:sectPr>
      </w:pPr>
    </w:p>
    <w:p>
      <w:pPr>
        <w:pStyle w:val="BodyText"/>
        <w:spacing w:before="6"/>
        <w:ind w:left="0"/>
        <w:jc w:val="left"/>
        <w:rPr>
          <w:sz w:val="18"/>
        </w:rPr>
      </w:pPr>
    </w:p>
    <w:p>
      <w:pPr>
        <w:pStyle w:val="BodyText"/>
        <w:spacing w:line="360" w:lineRule="auto" w:before="54"/>
        <w:ind w:right="249"/>
      </w:pPr>
      <w:r>
        <w:rPr/>
        <w:t>geçirilir,</w:t>
      </w:r>
      <w:r>
        <w:rPr>
          <w:spacing w:val="-6"/>
        </w:rPr>
        <w:t> </w:t>
      </w:r>
      <w:r>
        <w:rPr/>
        <w:t>ve</w:t>
      </w:r>
      <w:r>
        <w:rPr>
          <w:spacing w:val="-5"/>
        </w:rPr>
        <w:t> </w:t>
      </w:r>
      <w:r>
        <w:rPr/>
        <w:t>dokuya</w:t>
      </w:r>
      <w:r>
        <w:rPr>
          <w:spacing w:val="-8"/>
        </w:rPr>
        <w:t> </w:t>
      </w:r>
      <w:r>
        <w:rPr/>
        <w:t>çok</w:t>
      </w:r>
      <w:r>
        <w:rPr>
          <w:spacing w:val="-4"/>
        </w:rPr>
        <w:t> </w:t>
      </w:r>
      <w:r>
        <w:rPr/>
        <w:t>küçük</w:t>
      </w:r>
      <w:r>
        <w:rPr>
          <w:spacing w:val="-7"/>
        </w:rPr>
        <w:t> </w:t>
      </w:r>
      <w:r>
        <w:rPr/>
        <w:t>miktarlarda</w:t>
      </w:r>
      <w:r>
        <w:rPr>
          <w:spacing w:val="-8"/>
        </w:rPr>
        <w:t> </w:t>
      </w:r>
      <w:r>
        <w:rPr/>
        <w:t>ekilir.</w:t>
      </w:r>
      <w:r>
        <w:rPr>
          <w:spacing w:val="-6"/>
        </w:rPr>
        <w:t> </w:t>
      </w:r>
      <w:r>
        <w:rPr/>
        <w:t>Bu</w:t>
      </w:r>
      <w:r>
        <w:rPr>
          <w:spacing w:val="-9"/>
        </w:rPr>
        <w:t> </w:t>
      </w:r>
      <w:r>
        <w:rPr/>
        <w:t>şekilde,</w:t>
      </w:r>
      <w:r>
        <w:rPr>
          <w:spacing w:val="-5"/>
        </w:rPr>
        <w:t> </w:t>
      </w:r>
      <w:r>
        <w:rPr/>
        <w:t>konulan</w:t>
      </w:r>
      <w:r>
        <w:rPr>
          <w:spacing w:val="-7"/>
        </w:rPr>
        <w:t> </w:t>
      </w:r>
      <w:r>
        <w:rPr/>
        <w:t>yağ</w:t>
      </w:r>
      <w:r>
        <w:rPr>
          <w:spacing w:val="-6"/>
        </w:rPr>
        <w:t> </w:t>
      </w:r>
      <w:r>
        <w:rPr/>
        <w:t>hücrelerinin</w:t>
      </w:r>
      <w:r>
        <w:rPr>
          <w:spacing w:val="-6"/>
        </w:rPr>
        <w:t> </w:t>
      </w:r>
      <w:r>
        <w:rPr/>
        <w:t>erime</w:t>
      </w:r>
      <w:r>
        <w:rPr>
          <w:spacing w:val="-7"/>
        </w:rPr>
        <w:t> </w:t>
      </w:r>
      <w:r>
        <w:rPr/>
        <w:t>oranı</w:t>
      </w:r>
      <w:r>
        <w:rPr>
          <w:spacing w:val="-8"/>
        </w:rPr>
        <w:t> </w:t>
      </w:r>
      <w:r>
        <w:rPr/>
        <w:t>%</w:t>
      </w:r>
      <w:r>
        <w:rPr>
          <w:spacing w:val="-6"/>
        </w:rPr>
        <w:t> </w:t>
      </w:r>
      <w:r>
        <w:rPr/>
        <w:t>80’lerden</w:t>
      </w:r>
      <w:r>
        <w:rPr>
          <w:spacing w:val="-8"/>
        </w:rPr>
        <w:t> </w:t>
      </w:r>
      <w:r>
        <w:rPr/>
        <w:t>%</w:t>
      </w:r>
      <w:r>
        <w:rPr>
          <w:spacing w:val="-5"/>
        </w:rPr>
        <w:t> </w:t>
      </w:r>
      <w:r>
        <w:rPr/>
        <w:t>30-</w:t>
      </w:r>
      <w:r>
        <w:rPr>
          <w:spacing w:val="-49"/>
        </w:rPr>
        <w:t> </w:t>
      </w:r>
      <w:r>
        <w:rPr/>
        <w:t>40’lara</w:t>
      </w:r>
      <w:r>
        <w:rPr>
          <w:spacing w:val="-3"/>
        </w:rPr>
        <w:t> </w:t>
      </w:r>
      <w:r>
        <w:rPr/>
        <w:t>indirilmiştir.</w:t>
      </w:r>
    </w:p>
    <w:p>
      <w:pPr>
        <w:pStyle w:val="BodyText"/>
        <w:spacing w:line="360" w:lineRule="auto"/>
        <w:ind w:right="253" w:firstLine="304"/>
      </w:pPr>
      <w:r>
        <w:rPr/>
        <w:t>Kullanılan transplantasyon yönteminde kişinin kendisinden alınan yağ, bazı özel işlemlerden geçirilerek belli bir</w:t>
      </w:r>
      <w:r>
        <w:rPr>
          <w:spacing w:val="-49"/>
        </w:rPr>
        <w:t> </w:t>
      </w:r>
      <w:r>
        <w:rPr/>
        <w:t>konsantrasyona ulaştırılır ve daha sonra ince tüpler yardımıyla enjekte edileceği alana verilir. Eğer kişiye aynı anda</w:t>
      </w:r>
      <w:r>
        <w:rPr>
          <w:spacing w:val="-49"/>
        </w:rPr>
        <w:t> </w:t>
      </w:r>
      <w:r>
        <w:rPr/>
        <w:t>bazı başka cerrahi işlemler yapılacaksa, bu ameliyatlarla elde edilecek dokular da, yağ dokusuna eklenerek enjekte</w:t>
      </w:r>
      <w:r>
        <w:rPr>
          <w:spacing w:val="-49"/>
        </w:rPr>
        <w:t> </w:t>
      </w:r>
      <w:r>
        <w:rPr/>
        <w:t>edilebilir.</w:t>
      </w:r>
      <w:r>
        <w:rPr>
          <w:spacing w:val="-8"/>
        </w:rPr>
        <w:t> </w:t>
      </w:r>
      <w:r>
        <w:rPr/>
        <w:t>Kişinin</w:t>
      </w:r>
      <w:r>
        <w:rPr>
          <w:spacing w:val="-10"/>
        </w:rPr>
        <w:t> </w:t>
      </w:r>
      <w:r>
        <w:rPr/>
        <w:t>kendisinden</w:t>
      </w:r>
      <w:r>
        <w:rPr>
          <w:spacing w:val="-7"/>
        </w:rPr>
        <w:t> </w:t>
      </w:r>
      <w:r>
        <w:rPr/>
        <w:t>alınan</w:t>
      </w:r>
      <w:r>
        <w:rPr>
          <w:spacing w:val="-8"/>
        </w:rPr>
        <w:t> </w:t>
      </w:r>
      <w:r>
        <w:rPr/>
        <w:t>dokular</w:t>
      </w:r>
      <w:r>
        <w:rPr>
          <w:spacing w:val="-8"/>
        </w:rPr>
        <w:t> </w:t>
      </w:r>
      <w:r>
        <w:rPr/>
        <w:t>olduğu</w:t>
      </w:r>
      <w:r>
        <w:rPr>
          <w:spacing w:val="-7"/>
        </w:rPr>
        <w:t> </w:t>
      </w:r>
      <w:r>
        <w:rPr/>
        <w:t>için</w:t>
      </w:r>
      <w:r>
        <w:rPr>
          <w:spacing w:val="-8"/>
        </w:rPr>
        <w:t> </w:t>
      </w:r>
      <w:r>
        <w:rPr/>
        <w:t>istenmeyen</w:t>
      </w:r>
      <w:r>
        <w:rPr>
          <w:spacing w:val="-5"/>
        </w:rPr>
        <w:t> </w:t>
      </w:r>
      <w:r>
        <w:rPr/>
        <w:t>bir</w:t>
      </w:r>
      <w:r>
        <w:rPr>
          <w:spacing w:val="-8"/>
        </w:rPr>
        <w:t> </w:t>
      </w:r>
      <w:r>
        <w:rPr/>
        <w:t>etki</w:t>
      </w:r>
      <w:r>
        <w:rPr>
          <w:spacing w:val="-7"/>
        </w:rPr>
        <w:t> </w:t>
      </w:r>
      <w:r>
        <w:rPr/>
        <w:t>ve</w:t>
      </w:r>
      <w:r>
        <w:rPr>
          <w:spacing w:val="-6"/>
        </w:rPr>
        <w:t> </w:t>
      </w:r>
      <w:r>
        <w:rPr/>
        <w:t>sonuç</w:t>
      </w:r>
      <w:r>
        <w:rPr>
          <w:spacing w:val="-6"/>
        </w:rPr>
        <w:t> </w:t>
      </w:r>
      <w:r>
        <w:rPr/>
        <w:t>beklenmez.</w:t>
      </w:r>
      <w:r>
        <w:rPr>
          <w:spacing w:val="-8"/>
        </w:rPr>
        <w:t> </w:t>
      </w:r>
      <w:r>
        <w:rPr/>
        <w:t>Ayrıca</w:t>
      </w:r>
      <w:r>
        <w:rPr>
          <w:spacing w:val="-7"/>
        </w:rPr>
        <w:t> </w:t>
      </w:r>
      <w:r>
        <w:rPr/>
        <w:t>enjeksiyon</w:t>
      </w:r>
      <w:r>
        <w:rPr>
          <w:spacing w:val="-50"/>
        </w:rPr>
        <w:t> </w:t>
      </w:r>
      <w:r>
        <w:rPr/>
        <w:t>çok</w:t>
      </w:r>
      <w:r>
        <w:rPr>
          <w:spacing w:val="-2"/>
        </w:rPr>
        <w:t> </w:t>
      </w:r>
      <w:r>
        <w:rPr/>
        <w:t>küçük</w:t>
      </w:r>
      <w:r>
        <w:rPr>
          <w:spacing w:val="-1"/>
        </w:rPr>
        <w:t> </w:t>
      </w:r>
      <w:r>
        <w:rPr/>
        <w:t>noktalardan</w:t>
      </w:r>
    </w:p>
    <w:p>
      <w:pPr>
        <w:pStyle w:val="BodyText"/>
        <w:spacing w:line="360" w:lineRule="auto"/>
        <w:ind w:right="251"/>
      </w:pPr>
      <w:r>
        <w:rPr/>
        <w:t>yapıldığından, enjeksiyon yerinde herhangi bir iz oluşmaz. Yağ enjeksiyonlarında yağın alınacağı bölge seçilirken</w:t>
      </w:r>
      <w:r>
        <w:rPr>
          <w:spacing w:val="1"/>
        </w:rPr>
        <w:t> </w:t>
      </w:r>
      <w:r>
        <w:rPr/>
        <w:t>genellikle vücutta yağlanmanın fazla olduğu bölgeler tercih edilmektedir. Bu bölgeler çoğunlukla karın, bel ve</w:t>
      </w:r>
      <w:r>
        <w:rPr>
          <w:spacing w:val="1"/>
        </w:rPr>
        <w:t> </w:t>
      </w:r>
      <w:r>
        <w:rPr/>
        <w:t>(bayanlarda daha çok olmak üzere) kalçadır. Yağ enjeksiyonu ile elde edilecek doku büyütme sınırlıdır. Beklentiler</w:t>
      </w:r>
      <w:r>
        <w:rPr>
          <w:spacing w:val="1"/>
        </w:rPr>
        <w:t> </w:t>
      </w:r>
      <w:r>
        <w:rPr>
          <w:spacing w:val="-1"/>
        </w:rPr>
        <w:t>bu</w:t>
      </w:r>
      <w:r>
        <w:rPr>
          <w:spacing w:val="-11"/>
        </w:rPr>
        <w:t> </w:t>
      </w:r>
      <w:r>
        <w:rPr>
          <w:spacing w:val="-1"/>
        </w:rPr>
        <w:t>nedenle</w:t>
      </w:r>
      <w:r>
        <w:rPr>
          <w:spacing w:val="-11"/>
        </w:rPr>
        <w:t> </w:t>
      </w:r>
      <w:r>
        <w:rPr/>
        <w:t>gerçekçi</w:t>
      </w:r>
      <w:r>
        <w:rPr>
          <w:spacing w:val="-12"/>
        </w:rPr>
        <w:t> </w:t>
      </w:r>
      <w:r>
        <w:rPr/>
        <w:t>olmalıdır.</w:t>
      </w:r>
      <w:r>
        <w:rPr>
          <w:spacing w:val="-12"/>
        </w:rPr>
        <w:t> </w:t>
      </w:r>
      <w:r>
        <w:rPr/>
        <w:t>Aşırı</w:t>
      </w:r>
      <w:r>
        <w:rPr>
          <w:spacing w:val="-11"/>
        </w:rPr>
        <w:t> </w:t>
      </w:r>
      <w:r>
        <w:rPr/>
        <w:t>oranlarda</w:t>
      </w:r>
      <w:r>
        <w:rPr>
          <w:spacing w:val="-11"/>
        </w:rPr>
        <w:t> </w:t>
      </w:r>
      <w:r>
        <w:rPr/>
        <w:t>büyüme</w:t>
      </w:r>
      <w:r>
        <w:rPr>
          <w:spacing w:val="-8"/>
        </w:rPr>
        <w:t> </w:t>
      </w:r>
      <w:r>
        <w:rPr/>
        <w:t>isteniyorsa,</w:t>
      </w:r>
      <w:r>
        <w:rPr>
          <w:spacing w:val="-11"/>
        </w:rPr>
        <w:t> </w:t>
      </w:r>
      <w:r>
        <w:rPr/>
        <w:t>kalıcı</w:t>
      </w:r>
      <w:r>
        <w:rPr>
          <w:spacing w:val="-11"/>
        </w:rPr>
        <w:t> </w:t>
      </w:r>
      <w:r>
        <w:rPr/>
        <w:t>implantların</w:t>
      </w:r>
      <w:r>
        <w:rPr>
          <w:spacing w:val="-12"/>
        </w:rPr>
        <w:t> </w:t>
      </w:r>
      <w:r>
        <w:rPr/>
        <w:t>kullanılması</w:t>
      </w:r>
      <w:r>
        <w:rPr>
          <w:spacing w:val="-9"/>
        </w:rPr>
        <w:t> </w:t>
      </w:r>
      <w:r>
        <w:rPr/>
        <w:t>tercih</w:t>
      </w:r>
      <w:r>
        <w:rPr>
          <w:spacing w:val="-12"/>
        </w:rPr>
        <w:t> </w:t>
      </w:r>
      <w:r>
        <w:rPr/>
        <w:t>edilmelidir.</w:t>
      </w:r>
      <w:r>
        <w:rPr>
          <w:spacing w:val="-50"/>
        </w:rPr>
        <w:t> </w:t>
      </w:r>
      <w:r>
        <w:rPr/>
        <w:t>Bunu test etmek amacıyla önce yağ enjeksiyonları yapılır, daha sonrada eğer arzu edilirse implant uygulamalarına</w:t>
      </w:r>
      <w:r>
        <w:rPr>
          <w:spacing w:val="1"/>
        </w:rPr>
        <w:t> </w:t>
      </w:r>
      <w:r>
        <w:rPr/>
        <w:t>geçilir.</w:t>
      </w:r>
      <w:r>
        <w:rPr>
          <w:spacing w:val="1"/>
        </w:rPr>
        <w:t> </w:t>
      </w:r>
      <w:r>
        <w:rPr/>
        <w:t>Erime</w:t>
      </w:r>
      <w:r>
        <w:rPr>
          <w:spacing w:val="1"/>
        </w:rPr>
        <w:t> </w:t>
      </w:r>
      <w:r>
        <w:rPr/>
        <w:t>oranı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20-50</w:t>
      </w:r>
      <w:r>
        <w:rPr>
          <w:spacing w:val="1"/>
        </w:rPr>
        <w:t> </w:t>
      </w:r>
      <w:r>
        <w:rPr/>
        <w:t>arasında</w:t>
      </w:r>
      <w:r>
        <w:rPr>
          <w:spacing w:val="1"/>
        </w:rPr>
        <w:t> </w:t>
      </w:r>
      <w:r>
        <w:rPr/>
        <w:t>değişebilir.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miktar,</w:t>
      </w:r>
      <w:r>
        <w:rPr>
          <w:spacing w:val="1"/>
        </w:rPr>
        <w:t> </w:t>
      </w:r>
      <w:r>
        <w:rPr/>
        <w:t>enjeksiyonun</w:t>
      </w:r>
      <w:r>
        <w:rPr>
          <w:spacing w:val="1"/>
        </w:rPr>
        <w:t> </w:t>
      </w:r>
      <w:r>
        <w:rPr/>
        <w:t>yapıldığı</w:t>
      </w:r>
      <w:r>
        <w:rPr>
          <w:spacing w:val="1"/>
        </w:rPr>
        <w:t> </w:t>
      </w:r>
      <w:r>
        <w:rPr/>
        <w:t>bölgenin</w:t>
      </w:r>
      <w:r>
        <w:rPr>
          <w:spacing w:val="1"/>
        </w:rPr>
        <w:t> </w:t>
      </w:r>
      <w:r>
        <w:rPr/>
        <w:t>hareketli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hareketsiz olması özelliğine bağlı olarak farklılıklar gösterir. Alın ve çene ucu gibi hareketsiz alanlarda yağın tutma</w:t>
      </w:r>
      <w:r>
        <w:rPr>
          <w:spacing w:val="1"/>
        </w:rPr>
        <w:t> </w:t>
      </w:r>
      <w:r>
        <w:rPr/>
        <w:t>ve</w:t>
      </w:r>
      <w:r>
        <w:rPr>
          <w:spacing w:val="-5"/>
        </w:rPr>
        <w:t> </w:t>
      </w:r>
      <w:r>
        <w:rPr/>
        <w:t>emilme</w:t>
      </w:r>
      <w:r>
        <w:rPr>
          <w:spacing w:val="-3"/>
        </w:rPr>
        <w:t> </w:t>
      </w:r>
      <w:r>
        <w:rPr/>
        <w:t>oranına</w:t>
      </w:r>
      <w:r>
        <w:rPr>
          <w:spacing w:val="-4"/>
        </w:rPr>
        <w:t> </w:t>
      </w:r>
      <w:r>
        <w:rPr/>
        <w:t>kıyasla,</w:t>
      </w:r>
      <w:r>
        <w:rPr>
          <w:spacing w:val="-5"/>
        </w:rPr>
        <w:t> </w:t>
      </w:r>
      <w:r>
        <w:rPr/>
        <w:t>ağız</w:t>
      </w:r>
      <w:r>
        <w:rPr>
          <w:spacing w:val="-4"/>
        </w:rPr>
        <w:t> </w:t>
      </w:r>
      <w:r>
        <w:rPr/>
        <w:t>çevresi</w:t>
      </w:r>
      <w:r>
        <w:rPr>
          <w:spacing w:val="-4"/>
        </w:rPr>
        <w:t> </w:t>
      </w:r>
      <w:r>
        <w:rPr/>
        <w:t>gibi</w:t>
      </w:r>
      <w:r>
        <w:rPr>
          <w:spacing w:val="-4"/>
        </w:rPr>
        <w:t> </w:t>
      </w:r>
      <w:r>
        <w:rPr/>
        <w:t>hareketli</w:t>
      </w:r>
      <w:r>
        <w:rPr>
          <w:spacing w:val="-6"/>
        </w:rPr>
        <w:t> </w:t>
      </w:r>
      <w:r>
        <w:rPr/>
        <w:t>alanlarda</w:t>
      </w:r>
      <w:r>
        <w:rPr>
          <w:spacing w:val="-5"/>
        </w:rPr>
        <w:t> </w:t>
      </w:r>
      <w:r>
        <w:rPr/>
        <w:t>tutma</w:t>
      </w:r>
      <w:r>
        <w:rPr>
          <w:spacing w:val="-4"/>
        </w:rPr>
        <w:t> </w:t>
      </w:r>
      <w:r>
        <w:rPr/>
        <w:t>ve</w:t>
      </w:r>
      <w:r>
        <w:rPr>
          <w:spacing w:val="-6"/>
        </w:rPr>
        <w:t> </w:t>
      </w:r>
      <w:r>
        <w:rPr/>
        <w:t>emilme</w:t>
      </w:r>
      <w:r>
        <w:rPr>
          <w:spacing w:val="-3"/>
        </w:rPr>
        <w:t> </w:t>
      </w:r>
      <w:r>
        <w:rPr/>
        <w:t>oranı</w:t>
      </w:r>
      <w:r>
        <w:rPr>
          <w:spacing w:val="-5"/>
        </w:rPr>
        <w:t> </w:t>
      </w:r>
      <w:r>
        <w:rPr/>
        <w:t>daha</w:t>
      </w:r>
      <w:r>
        <w:rPr>
          <w:spacing w:val="-4"/>
        </w:rPr>
        <w:t> </w:t>
      </w:r>
      <w:r>
        <w:rPr/>
        <w:t>farklıdır.</w:t>
      </w:r>
    </w:p>
    <w:p>
      <w:pPr>
        <w:pStyle w:val="BodyText"/>
        <w:spacing w:line="360" w:lineRule="auto"/>
        <w:ind w:right="255"/>
      </w:pPr>
      <w:r>
        <w:rPr/>
        <w:t>Yağ nakli sadece dolgu işlemidir, yağ naklinde zamanla eriyeceği</w:t>
      </w:r>
      <w:r>
        <w:rPr>
          <w:spacing w:val="1"/>
        </w:rPr>
        <w:t> </w:t>
      </w:r>
      <w:r>
        <w:rPr/>
        <w:t>düşünülerek daha fazla miktarda yağ enjekte</w:t>
      </w:r>
      <w:r>
        <w:rPr>
          <w:spacing w:val="1"/>
        </w:rPr>
        <w:t> </w:t>
      </w:r>
      <w:r>
        <w:rPr/>
        <w:t>edilir. Kök hücre yani öncü yağ dokusu hücreleri işleminde ise</w:t>
      </w:r>
      <w:r>
        <w:rPr>
          <w:spacing w:val="1"/>
        </w:rPr>
        <w:t> </w:t>
      </w:r>
      <w:r>
        <w:rPr/>
        <w:t>aşırı şişkinlik yapacak kadar çok yağ</w:t>
      </w:r>
      <w:r>
        <w:rPr>
          <w:spacing w:val="1"/>
        </w:rPr>
        <w:t> </w:t>
      </w:r>
      <w:r>
        <w:rPr/>
        <w:t>koymak</w:t>
      </w:r>
      <w:r>
        <w:rPr>
          <w:spacing w:val="1"/>
        </w:rPr>
        <w:t> </w:t>
      </w:r>
      <w:r>
        <w:rPr/>
        <w:t>gerekmez. Böylece ödem daha az olur. Öncü yağ dokusu hücreleri hem dolgu görevi görür hem de hızla çoğalarak,</w:t>
      </w:r>
      <w:r>
        <w:rPr>
          <w:spacing w:val="-49"/>
        </w:rPr>
        <w:t> </w:t>
      </w:r>
      <w:r>
        <w:rPr/>
        <w:t>hangi doku eksikse ona dönüşür. Kas hücrelerin arasına düşenler kas hücrelerini yeniler. Daha yukarıdakiler, yağ</w:t>
      </w:r>
      <w:r>
        <w:rPr>
          <w:spacing w:val="1"/>
        </w:rPr>
        <w:t> </w:t>
      </w:r>
      <w:r>
        <w:rPr/>
        <w:t>dokuya</w:t>
      </w:r>
      <w:r>
        <w:rPr>
          <w:spacing w:val="-5"/>
        </w:rPr>
        <w:t> </w:t>
      </w:r>
      <w:r>
        <w:rPr/>
        <w:t>karışanlar</w:t>
      </w:r>
      <w:r>
        <w:rPr>
          <w:spacing w:val="-5"/>
        </w:rPr>
        <w:t> </w:t>
      </w:r>
      <w:r>
        <w:rPr/>
        <w:t>yağ</w:t>
      </w:r>
      <w:r>
        <w:rPr>
          <w:spacing w:val="-4"/>
        </w:rPr>
        <w:t> </w:t>
      </w:r>
      <w:r>
        <w:rPr/>
        <w:t>dokuyu,</w:t>
      </w:r>
      <w:r>
        <w:rPr>
          <w:spacing w:val="-1"/>
        </w:rPr>
        <w:t> </w:t>
      </w:r>
      <w:r>
        <w:rPr/>
        <w:t>derinin</w:t>
      </w:r>
      <w:r>
        <w:rPr>
          <w:spacing w:val="-3"/>
        </w:rPr>
        <w:t> </w:t>
      </w:r>
      <w:r>
        <w:rPr/>
        <w:t>içine</w:t>
      </w:r>
      <w:r>
        <w:rPr>
          <w:spacing w:val="-5"/>
        </w:rPr>
        <w:t> </w:t>
      </w:r>
      <w:r>
        <w:rPr/>
        <w:t>gelenler</w:t>
      </w:r>
      <w:r>
        <w:rPr>
          <w:spacing w:val="-4"/>
        </w:rPr>
        <w:t> </w:t>
      </w:r>
      <w:r>
        <w:rPr/>
        <w:t>deriyi</w:t>
      </w:r>
      <w:r>
        <w:rPr>
          <w:spacing w:val="-1"/>
        </w:rPr>
        <w:t> </w:t>
      </w:r>
      <w:r>
        <w:rPr/>
        <w:t>yenilerler.</w:t>
      </w:r>
    </w:p>
    <w:p>
      <w:pPr>
        <w:pStyle w:val="BodyText"/>
        <w:spacing w:before="2"/>
      </w:pPr>
      <w:r>
        <w:rPr/>
        <w:t>Kök</w:t>
      </w:r>
      <w:r>
        <w:rPr>
          <w:spacing w:val="-10"/>
        </w:rPr>
        <w:t> </w:t>
      </w:r>
      <w:r>
        <w:rPr/>
        <w:t>hücreden</w:t>
      </w:r>
      <w:r>
        <w:rPr>
          <w:spacing w:val="-11"/>
        </w:rPr>
        <w:t> </w:t>
      </w:r>
      <w:r>
        <w:rPr/>
        <w:t>zengin</w:t>
      </w:r>
      <w:r>
        <w:rPr>
          <w:spacing w:val="-9"/>
        </w:rPr>
        <w:t> </w:t>
      </w:r>
      <w:r>
        <w:rPr/>
        <w:t>yağ</w:t>
      </w:r>
      <w:r>
        <w:rPr>
          <w:spacing w:val="-13"/>
        </w:rPr>
        <w:t> </w:t>
      </w:r>
      <w:r>
        <w:rPr/>
        <w:t>dokusu</w:t>
      </w:r>
      <w:r>
        <w:rPr>
          <w:spacing w:val="-12"/>
        </w:rPr>
        <w:t> </w:t>
      </w:r>
      <w:r>
        <w:rPr/>
        <w:t>naklinde</w:t>
      </w:r>
      <w:r>
        <w:rPr>
          <w:spacing w:val="-10"/>
        </w:rPr>
        <w:t> </w:t>
      </w:r>
      <w:r>
        <w:rPr/>
        <w:t>amaç</w:t>
      </w:r>
      <w:r>
        <w:rPr>
          <w:spacing w:val="-11"/>
        </w:rPr>
        <w:t> </w:t>
      </w:r>
      <w:r>
        <w:rPr/>
        <w:t>kalıcılığın</w:t>
      </w:r>
      <w:r>
        <w:rPr>
          <w:spacing w:val="-11"/>
        </w:rPr>
        <w:t> </w:t>
      </w:r>
      <w:r>
        <w:rPr/>
        <w:t>arttırılmasıdır.</w:t>
      </w:r>
    </w:p>
    <w:p>
      <w:pPr>
        <w:pStyle w:val="BodyText"/>
        <w:spacing w:line="360" w:lineRule="auto" w:before="140"/>
        <w:ind w:right="252"/>
      </w:pPr>
      <w:r>
        <w:rPr/>
        <w:t>Bu</w:t>
      </w:r>
      <w:r>
        <w:rPr>
          <w:spacing w:val="1"/>
        </w:rPr>
        <w:t> </w:t>
      </w:r>
      <w:r>
        <w:rPr/>
        <w:t>konudaki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diğer</w:t>
      </w:r>
      <w:r>
        <w:rPr>
          <w:spacing w:val="1"/>
        </w:rPr>
        <w:t> </w:t>
      </w:r>
      <w:r>
        <w:rPr/>
        <w:t>uygulama,</w:t>
      </w:r>
      <w:r>
        <w:rPr>
          <w:spacing w:val="1"/>
        </w:rPr>
        <w:t> </w:t>
      </w:r>
      <w:r>
        <w:rPr/>
        <w:t>ilk</w:t>
      </w:r>
      <w:r>
        <w:rPr>
          <w:spacing w:val="1"/>
        </w:rPr>
        <w:t> </w:t>
      </w:r>
      <w:r>
        <w:rPr/>
        <w:t>işlem</w:t>
      </w:r>
      <w:r>
        <w:rPr>
          <w:spacing w:val="1"/>
        </w:rPr>
        <w:t> </w:t>
      </w:r>
      <w:r>
        <w:rPr/>
        <w:t>sırasında</w:t>
      </w:r>
      <w:r>
        <w:rPr>
          <w:spacing w:val="1"/>
        </w:rPr>
        <w:t> </w:t>
      </w:r>
      <w:r>
        <w:rPr/>
        <w:t>gereğinden</w:t>
      </w:r>
      <w:r>
        <w:rPr>
          <w:spacing w:val="1"/>
        </w:rPr>
        <w:t> </w:t>
      </w:r>
      <w:r>
        <w:rPr/>
        <w:t>fazla</w:t>
      </w:r>
      <w:r>
        <w:rPr>
          <w:spacing w:val="1"/>
        </w:rPr>
        <w:t> </w:t>
      </w:r>
      <w:r>
        <w:rPr/>
        <w:t>yağ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doku</w:t>
      </w:r>
      <w:r>
        <w:rPr>
          <w:spacing w:val="1"/>
        </w:rPr>
        <w:t> </w:t>
      </w:r>
      <w:r>
        <w:rPr/>
        <w:t>ayırıp,</w:t>
      </w:r>
      <w:r>
        <w:rPr>
          <w:spacing w:val="1"/>
        </w:rPr>
        <w:t> </w:t>
      </w:r>
      <w:r>
        <w:rPr/>
        <w:t>doku</w:t>
      </w:r>
      <w:r>
        <w:rPr>
          <w:spacing w:val="1"/>
        </w:rPr>
        <w:t> </w:t>
      </w:r>
      <w:r>
        <w:rPr/>
        <w:t>bankasında</w:t>
      </w:r>
      <w:r>
        <w:rPr>
          <w:spacing w:val="1"/>
        </w:rPr>
        <w:t> </w:t>
      </w:r>
      <w:r>
        <w:rPr/>
        <w:t>saklayarak,</w:t>
      </w:r>
      <w:r>
        <w:rPr>
          <w:spacing w:val="-3"/>
        </w:rPr>
        <w:t> </w:t>
      </w:r>
      <w:r>
        <w:rPr/>
        <w:t>ileride</w:t>
      </w:r>
      <w:r>
        <w:rPr>
          <w:spacing w:val="-3"/>
        </w:rPr>
        <w:t> </w:t>
      </w:r>
      <w:r>
        <w:rPr/>
        <w:t>istenecek</w:t>
      </w:r>
      <w:r>
        <w:rPr>
          <w:spacing w:val="-2"/>
        </w:rPr>
        <w:t> </w:t>
      </w:r>
      <w:r>
        <w:rPr/>
        <w:t>olası</w:t>
      </w:r>
      <w:r>
        <w:rPr>
          <w:spacing w:val="44"/>
        </w:rPr>
        <w:t> </w:t>
      </w:r>
      <w:r>
        <w:rPr/>
        <w:t>enjeksiyonlar</w:t>
      </w:r>
      <w:r>
        <w:rPr>
          <w:spacing w:val="-5"/>
        </w:rPr>
        <w:t> </w:t>
      </w:r>
      <w:r>
        <w:rPr/>
        <w:t>için</w:t>
      </w:r>
      <w:r>
        <w:rPr>
          <w:spacing w:val="-3"/>
        </w:rPr>
        <w:t> </w:t>
      </w:r>
      <w:r>
        <w:rPr/>
        <w:t>hazırlık</w:t>
      </w:r>
      <w:r>
        <w:rPr>
          <w:spacing w:val="-2"/>
        </w:rPr>
        <w:t> </w:t>
      </w:r>
      <w:r>
        <w:rPr/>
        <w:t>yapmaktır.</w:t>
      </w:r>
    </w:p>
    <w:p>
      <w:pPr>
        <w:pStyle w:val="Heading2"/>
      </w:pPr>
      <w:r>
        <w:rPr/>
        <w:t>UYGULAMA</w:t>
      </w:r>
      <w:r>
        <w:rPr>
          <w:spacing w:val="-9"/>
        </w:rPr>
        <w:t> </w:t>
      </w:r>
      <w:r>
        <w:rPr/>
        <w:t>ÖNCESİ</w:t>
      </w:r>
    </w:p>
    <w:p>
      <w:pPr>
        <w:pStyle w:val="BodyText"/>
        <w:spacing w:line="362" w:lineRule="auto" w:before="139"/>
        <w:ind w:right="255"/>
        <w:rPr>
          <w:b/>
        </w:rPr>
      </w:pPr>
      <w:r>
        <w:rPr/>
        <w:t>Uygulama</w:t>
      </w:r>
      <w:r>
        <w:rPr>
          <w:spacing w:val="1"/>
        </w:rPr>
        <w:t> </w:t>
      </w:r>
      <w:r>
        <w:rPr/>
        <w:t>öncesinde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gün</w:t>
      </w:r>
      <w:r>
        <w:rPr>
          <w:spacing w:val="1"/>
        </w:rPr>
        <w:t> </w:t>
      </w:r>
      <w:r>
        <w:rPr/>
        <w:t>süreyle</w:t>
      </w:r>
      <w:r>
        <w:rPr>
          <w:spacing w:val="1"/>
        </w:rPr>
        <w:t> </w:t>
      </w:r>
      <w:r>
        <w:rPr/>
        <w:t>aspirin</w:t>
      </w:r>
      <w:r>
        <w:rPr>
          <w:spacing w:val="1"/>
        </w:rPr>
        <w:t> </w:t>
      </w:r>
      <w:r>
        <w:rPr/>
        <w:t>gibi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sulandırıcı</w:t>
      </w:r>
      <w:r>
        <w:rPr>
          <w:spacing w:val="1"/>
        </w:rPr>
        <w:t> </w:t>
      </w:r>
      <w:r>
        <w:rPr/>
        <w:t>ajanlardan</w:t>
      </w:r>
      <w:r>
        <w:rPr>
          <w:spacing w:val="1"/>
        </w:rPr>
        <w:t> </w:t>
      </w:r>
      <w:r>
        <w:rPr/>
        <w:t>kaçınılmalıdır.</w:t>
      </w:r>
      <w:r>
        <w:rPr>
          <w:spacing w:val="1"/>
        </w:rPr>
        <w:t> </w:t>
      </w:r>
      <w:r>
        <w:rPr/>
        <w:t>Ayrıca</w:t>
      </w:r>
      <w:r>
        <w:rPr>
          <w:spacing w:val="1"/>
        </w:rPr>
        <w:t> </w:t>
      </w:r>
      <w:r>
        <w:rPr/>
        <w:t>hastanın</w:t>
      </w:r>
      <w:r>
        <w:rPr>
          <w:spacing w:val="1"/>
        </w:rPr>
        <w:t> </w:t>
      </w:r>
      <w:r>
        <w:rPr/>
        <w:t>geçmişindeki</w:t>
      </w:r>
      <w:r>
        <w:rPr>
          <w:spacing w:val="-5"/>
        </w:rPr>
        <w:t> </w:t>
      </w:r>
      <w:r>
        <w:rPr/>
        <w:t>önemli</w:t>
      </w:r>
      <w:r>
        <w:rPr>
          <w:spacing w:val="-5"/>
        </w:rPr>
        <w:t> </w:t>
      </w:r>
      <w:r>
        <w:rPr/>
        <w:t>rahatsızlıklar</w:t>
      </w:r>
      <w:r>
        <w:rPr>
          <w:spacing w:val="-4"/>
        </w:rPr>
        <w:t> </w:t>
      </w:r>
      <w:r>
        <w:rPr/>
        <w:t>ve</w:t>
      </w:r>
      <w:r>
        <w:rPr>
          <w:spacing w:val="-6"/>
        </w:rPr>
        <w:t> </w:t>
      </w:r>
      <w:r>
        <w:rPr/>
        <w:t>sürekli</w:t>
      </w:r>
      <w:r>
        <w:rPr>
          <w:spacing w:val="-8"/>
        </w:rPr>
        <w:t> </w:t>
      </w:r>
      <w:r>
        <w:rPr/>
        <w:t>kullandığı</w:t>
      </w:r>
      <w:r>
        <w:rPr>
          <w:spacing w:val="-6"/>
        </w:rPr>
        <w:t> </w:t>
      </w:r>
      <w:r>
        <w:rPr/>
        <w:t>ilaçlar</w:t>
      </w:r>
      <w:r>
        <w:rPr>
          <w:spacing w:val="-5"/>
        </w:rPr>
        <w:t> </w:t>
      </w:r>
      <w:r>
        <w:rPr/>
        <w:t>varsa</w:t>
      </w:r>
      <w:r>
        <w:rPr>
          <w:spacing w:val="-7"/>
        </w:rPr>
        <w:t> </w:t>
      </w:r>
      <w:r>
        <w:rPr>
          <w:b/>
        </w:rPr>
        <w:t>mutlaka</w:t>
      </w:r>
      <w:r>
        <w:rPr>
          <w:b/>
          <w:spacing w:val="-9"/>
        </w:rPr>
        <w:t> </w:t>
      </w:r>
      <w:r>
        <w:rPr>
          <w:b/>
        </w:rPr>
        <w:t>doktora</w:t>
      </w:r>
      <w:r>
        <w:rPr>
          <w:b/>
          <w:spacing w:val="-8"/>
        </w:rPr>
        <w:t> </w:t>
      </w:r>
      <w:r>
        <w:rPr>
          <w:b/>
        </w:rPr>
        <w:t>bildirilmelidir.</w:t>
      </w:r>
    </w:p>
    <w:p>
      <w:pPr>
        <w:pStyle w:val="Heading2"/>
        <w:spacing w:line="276" w:lineRule="exact"/>
      </w:pPr>
      <w:r>
        <w:rPr/>
        <w:t>UYGULAMA</w:t>
      </w:r>
      <w:r>
        <w:rPr>
          <w:spacing w:val="-9"/>
        </w:rPr>
        <w:t> </w:t>
      </w:r>
      <w:r>
        <w:rPr/>
        <w:t>SONRASI</w:t>
      </w:r>
    </w:p>
    <w:p>
      <w:pPr>
        <w:pStyle w:val="BodyText"/>
        <w:spacing w:line="360" w:lineRule="auto" w:before="142"/>
        <w:ind w:right="256"/>
      </w:pPr>
      <w:r>
        <w:rPr/>
        <w:t>Kök</w:t>
      </w:r>
      <w:r>
        <w:rPr>
          <w:spacing w:val="-10"/>
        </w:rPr>
        <w:t> </w:t>
      </w:r>
      <w:r>
        <w:rPr/>
        <w:t>hücreden</w:t>
      </w:r>
      <w:r>
        <w:rPr>
          <w:spacing w:val="-9"/>
        </w:rPr>
        <w:t> </w:t>
      </w:r>
      <w:r>
        <w:rPr/>
        <w:t>zenginleştirilmiş</w:t>
      </w:r>
      <w:r>
        <w:rPr>
          <w:spacing w:val="-8"/>
        </w:rPr>
        <w:t> </w:t>
      </w:r>
      <w:r>
        <w:rPr/>
        <w:t>yağ</w:t>
      </w:r>
      <w:r>
        <w:rPr>
          <w:spacing w:val="-10"/>
        </w:rPr>
        <w:t> </w:t>
      </w:r>
      <w:r>
        <w:rPr/>
        <w:t>enjeksiyonları</w:t>
      </w:r>
      <w:r>
        <w:rPr>
          <w:spacing w:val="-10"/>
        </w:rPr>
        <w:t> </w:t>
      </w:r>
      <w:r>
        <w:rPr/>
        <w:t>işlemi</w:t>
      </w:r>
      <w:r>
        <w:rPr>
          <w:spacing w:val="-9"/>
        </w:rPr>
        <w:t> </w:t>
      </w:r>
      <w:r>
        <w:rPr/>
        <w:t>biter</w:t>
      </w:r>
      <w:r>
        <w:rPr>
          <w:spacing w:val="-9"/>
        </w:rPr>
        <w:t> </w:t>
      </w:r>
      <w:r>
        <w:rPr/>
        <w:t>bitmez</w:t>
      </w:r>
      <w:r>
        <w:rPr>
          <w:spacing w:val="-7"/>
        </w:rPr>
        <w:t> </w:t>
      </w:r>
      <w:r>
        <w:rPr/>
        <w:t>uygulama</w:t>
      </w:r>
      <w:r>
        <w:rPr>
          <w:spacing w:val="-10"/>
        </w:rPr>
        <w:t> </w:t>
      </w:r>
      <w:r>
        <w:rPr/>
        <w:t>bölgesinde</w:t>
      </w:r>
      <w:r>
        <w:rPr>
          <w:spacing w:val="-9"/>
        </w:rPr>
        <w:t> </w:t>
      </w:r>
      <w:r>
        <w:rPr/>
        <w:t>şişliği</w:t>
      </w:r>
      <w:r>
        <w:rPr>
          <w:spacing w:val="-7"/>
        </w:rPr>
        <w:t> </w:t>
      </w:r>
      <w:r>
        <w:rPr/>
        <w:t>azaltmak</w:t>
      </w:r>
      <w:r>
        <w:rPr>
          <w:spacing w:val="-9"/>
        </w:rPr>
        <w:t> </w:t>
      </w:r>
      <w:r>
        <w:rPr/>
        <w:t>amacıyla</w:t>
      </w:r>
      <w:r>
        <w:rPr>
          <w:spacing w:val="-50"/>
        </w:rPr>
        <w:t> </w:t>
      </w:r>
      <w:r>
        <w:rPr/>
        <w:t>soğuk</w:t>
      </w:r>
      <w:r>
        <w:rPr>
          <w:spacing w:val="-2"/>
        </w:rPr>
        <w:t> </w:t>
      </w:r>
      <w:r>
        <w:rPr/>
        <w:t>uygulamasına</w:t>
      </w:r>
      <w:r>
        <w:rPr>
          <w:spacing w:val="-5"/>
        </w:rPr>
        <w:t> </w:t>
      </w:r>
      <w:r>
        <w:rPr/>
        <w:t>geçilir.</w:t>
      </w:r>
      <w:r>
        <w:rPr>
          <w:spacing w:val="-2"/>
        </w:rPr>
        <w:t> </w:t>
      </w:r>
      <w:r>
        <w:rPr/>
        <w:t>Soğuk</w:t>
      </w:r>
      <w:r>
        <w:rPr>
          <w:spacing w:val="-2"/>
        </w:rPr>
        <w:t> </w:t>
      </w:r>
      <w:r>
        <w:rPr/>
        <w:t>uygulaması</w:t>
      </w:r>
      <w:r>
        <w:rPr>
          <w:spacing w:val="-5"/>
        </w:rPr>
        <w:t> </w:t>
      </w:r>
      <w:r>
        <w:rPr/>
        <w:t>jeller</w:t>
      </w:r>
      <w:r>
        <w:rPr>
          <w:spacing w:val="-6"/>
        </w:rPr>
        <w:t> </w:t>
      </w:r>
      <w:r>
        <w:rPr/>
        <w:t>veya</w:t>
      </w:r>
      <w:r>
        <w:rPr>
          <w:spacing w:val="-5"/>
        </w:rPr>
        <w:t> </w:t>
      </w:r>
      <w:r>
        <w:rPr/>
        <w:t>içi</w:t>
      </w:r>
      <w:r>
        <w:rPr>
          <w:spacing w:val="-3"/>
        </w:rPr>
        <w:t> </w:t>
      </w:r>
      <w:r>
        <w:rPr/>
        <w:t>buz</w:t>
      </w:r>
      <w:r>
        <w:rPr>
          <w:spacing w:val="-3"/>
        </w:rPr>
        <w:t> </w:t>
      </w:r>
      <w:r>
        <w:rPr/>
        <w:t>dolu</w:t>
      </w:r>
      <w:r>
        <w:rPr>
          <w:spacing w:val="-3"/>
        </w:rPr>
        <w:t> </w:t>
      </w:r>
      <w:r>
        <w:rPr/>
        <w:t>torbalar</w:t>
      </w:r>
    </w:p>
    <w:p>
      <w:pPr>
        <w:pStyle w:val="BodyText"/>
        <w:spacing w:line="360" w:lineRule="auto"/>
        <w:ind w:right="256"/>
      </w:pPr>
      <w:r>
        <w:rPr/>
        <w:t>yardımıyla yapılır. Genellikle saat başı 15 dk. da bir o bölgede dolaştırılarak uygulanır. Doğrudan buzun deriye</w:t>
      </w:r>
      <w:r>
        <w:rPr>
          <w:spacing w:val="1"/>
        </w:rPr>
        <w:t> </w:t>
      </w:r>
      <w:r>
        <w:rPr/>
        <w:t>temas</w:t>
      </w:r>
      <w:r>
        <w:rPr>
          <w:spacing w:val="1"/>
        </w:rPr>
        <w:t> </w:t>
      </w:r>
      <w:r>
        <w:rPr/>
        <w:t>etmemesi</w:t>
      </w:r>
      <w:r>
        <w:rPr>
          <w:spacing w:val="1"/>
        </w:rPr>
        <w:t> </w:t>
      </w:r>
      <w:r>
        <w:rPr/>
        <w:t>gerekir.</w:t>
      </w:r>
      <w:r>
        <w:rPr>
          <w:spacing w:val="1"/>
        </w:rPr>
        <w:t> </w:t>
      </w:r>
      <w:r>
        <w:rPr/>
        <w:t>Buzun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jelin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torba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tülbent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havlu</w:t>
      </w:r>
      <w:r>
        <w:rPr>
          <w:spacing w:val="1"/>
        </w:rPr>
        <w:t> </w:t>
      </w:r>
      <w:r>
        <w:rPr/>
        <w:t>yardımıyla</w:t>
      </w:r>
      <w:r>
        <w:rPr>
          <w:spacing w:val="1"/>
        </w:rPr>
        <w:t> </w:t>
      </w:r>
      <w:r>
        <w:rPr/>
        <w:t>işlem</w:t>
      </w:r>
      <w:r>
        <w:rPr>
          <w:spacing w:val="1"/>
        </w:rPr>
        <w:t> </w:t>
      </w:r>
      <w:r>
        <w:rPr/>
        <w:t>bölgesine</w:t>
      </w:r>
      <w:r>
        <w:rPr>
          <w:spacing w:val="-49"/>
        </w:rPr>
        <w:t> </w:t>
      </w:r>
      <w:r>
        <w:rPr/>
        <w:t>uygulanır.</w:t>
      </w:r>
    </w:p>
    <w:p>
      <w:pPr>
        <w:spacing w:after="0" w:line="360" w:lineRule="auto"/>
        <w:sectPr>
          <w:pgSz w:w="11920" w:h="16850"/>
          <w:pgMar w:header="401" w:footer="482" w:top="1680" w:bottom="680" w:left="480" w:right="420"/>
        </w:sectPr>
      </w:pPr>
    </w:p>
    <w:p>
      <w:pPr>
        <w:pStyle w:val="BodyText"/>
        <w:spacing w:before="6"/>
        <w:ind w:left="0"/>
        <w:jc w:val="left"/>
        <w:rPr>
          <w:sz w:val="18"/>
        </w:rPr>
      </w:pPr>
    </w:p>
    <w:p>
      <w:pPr>
        <w:pStyle w:val="BodyText"/>
        <w:spacing w:line="360" w:lineRule="auto" w:before="54"/>
        <w:ind w:right="257"/>
      </w:pPr>
      <w:r>
        <w:rPr/>
        <w:t>Tek başına kök hücreden zenginleştirilmiş yağ enjeksiyonları sedasyon ve lokal anestezi veya sadece lokal anestezi</w:t>
      </w:r>
      <w:r>
        <w:rPr>
          <w:spacing w:val="-49"/>
        </w:rPr>
        <w:t> </w:t>
      </w:r>
      <w:r>
        <w:rPr/>
        <w:t>ile yapılabilir. Bu uygulama hastanede yatmayı gerektirmez, hasta aynı gün, işlemden birkaç saat sonra evine</w:t>
      </w:r>
      <w:r>
        <w:rPr>
          <w:spacing w:val="1"/>
        </w:rPr>
        <w:t> </w:t>
      </w:r>
      <w:r>
        <w:rPr/>
        <w:t>yollanabilir.</w:t>
      </w:r>
    </w:p>
    <w:p>
      <w:pPr>
        <w:pStyle w:val="BodyText"/>
        <w:spacing w:line="360" w:lineRule="auto"/>
        <w:ind w:right="253"/>
      </w:pPr>
      <w:r>
        <w:rPr/>
        <w:t>İşlem sonrası, özellikle ilk iki gün, uygulama bölgesinde yağ enjeksiyonu miktarının ötesinde bir şişlik beklenir. Bu</w:t>
      </w:r>
      <w:r>
        <w:rPr>
          <w:spacing w:val="1"/>
        </w:rPr>
        <w:t> </w:t>
      </w:r>
      <w:r>
        <w:rPr/>
        <w:t>şişlik zamanla azalacaktır. Ancak dudak bölgesine yapılan enjeksiyonlarda süre uzayabilir ve şişlik bazen aşırı</w:t>
      </w:r>
      <w:r>
        <w:rPr>
          <w:spacing w:val="1"/>
        </w:rPr>
        <w:t> </w:t>
      </w:r>
      <w:r>
        <w:rPr/>
        <w:t>miktarlarda olabilir. Şişliği artırması nedeniyle aşırı sıcaktan ve buhardan kaçınmak gereklidir. Uygulama bölgesi</w:t>
      </w:r>
      <w:r>
        <w:rPr>
          <w:spacing w:val="1"/>
        </w:rPr>
        <w:t> </w:t>
      </w:r>
      <w:r>
        <w:rPr/>
        <w:t>işlemin</w:t>
      </w:r>
      <w:r>
        <w:rPr>
          <w:spacing w:val="-4"/>
        </w:rPr>
        <w:t> </w:t>
      </w:r>
      <w:r>
        <w:rPr/>
        <w:t>hemen</w:t>
      </w:r>
      <w:r>
        <w:rPr>
          <w:spacing w:val="-6"/>
        </w:rPr>
        <w:t> </w:t>
      </w:r>
      <w:r>
        <w:rPr/>
        <w:t>ertesi</w:t>
      </w:r>
      <w:r>
        <w:rPr>
          <w:spacing w:val="-3"/>
        </w:rPr>
        <w:t> </w:t>
      </w:r>
      <w:r>
        <w:rPr/>
        <w:t>günü</w:t>
      </w:r>
      <w:r>
        <w:rPr>
          <w:spacing w:val="-4"/>
        </w:rPr>
        <w:t> </w:t>
      </w:r>
      <w:r>
        <w:rPr/>
        <w:t>yıkanabilir</w:t>
      </w:r>
      <w:r>
        <w:rPr>
          <w:spacing w:val="-5"/>
        </w:rPr>
        <w:t> </w:t>
      </w:r>
      <w:r>
        <w:rPr/>
        <w:t>ve</w:t>
      </w:r>
      <w:r>
        <w:rPr>
          <w:spacing w:val="-3"/>
        </w:rPr>
        <w:t> </w:t>
      </w:r>
      <w:r>
        <w:rPr/>
        <w:t>nemlendiricili</w:t>
      </w:r>
      <w:r>
        <w:rPr>
          <w:spacing w:val="-6"/>
        </w:rPr>
        <w:t> </w:t>
      </w:r>
      <w:r>
        <w:rPr/>
        <w:t>krem</w:t>
      </w:r>
      <w:r>
        <w:rPr>
          <w:spacing w:val="-3"/>
        </w:rPr>
        <w:t> </w:t>
      </w:r>
      <w:r>
        <w:rPr/>
        <w:t>sürülebilir.</w:t>
      </w:r>
    </w:p>
    <w:p>
      <w:pPr>
        <w:pStyle w:val="BodyText"/>
        <w:spacing w:line="360" w:lineRule="auto"/>
        <w:ind w:right="255"/>
      </w:pPr>
      <w:r>
        <w:rPr/>
        <w:t>Kök hücreden zenginleştirilmiş yağ enjeksiyonları, ilk birkaç gün dışında, genel olarak insanın günlük yaşantısını</w:t>
      </w:r>
      <w:r>
        <w:rPr>
          <w:spacing w:val="1"/>
        </w:rPr>
        <w:t> </w:t>
      </w:r>
      <w:r>
        <w:rPr/>
        <w:t>etkileyecek boyutlarda bir rahatsızlık vermez. İlk iki gün ödemin fazlalığı ve bazı alanlarda oluşabilecek morluklar</w:t>
      </w:r>
      <w:r>
        <w:rPr>
          <w:spacing w:val="1"/>
        </w:rPr>
        <w:t> </w:t>
      </w:r>
      <w:r>
        <w:rPr/>
        <w:t>nedeniyle</w:t>
      </w:r>
      <w:r>
        <w:rPr>
          <w:spacing w:val="-3"/>
        </w:rPr>
        <w:t> </w:t>
      </w:r>
      <w:r>
        <w:rPr/>
        <w:t>daha</w:t>
      </w:r>
      <w:r>
        <w:rPr>
          <w:spacing w:val="-4"/>
        </w:rPr>
        <w:t> </w:t>
      </w:r>
      <w:r>
        <w:rPr/>
        <w:t>çok dinlenerek</w:t>
      </w:r>
      <w:r>
        <w:rPr>
          <w:spacing w:val="-1"/>
        </w:rPr>
        <w:t> </w:t>
      </w:r>
      <w:r>
        <w:rPr/>
        <w:t>geçirilmelidir.</w:t>
      </w:r>
    </w:p>
    <w:p>
      <w:pPr>
        <w:pStyle w:val="BodyText"/>
        <w:spacing w:line="360" w:lineRule="auto" w:before="1"/>
        <w:ind w:right="252"/>
      </w:pPr>
      <w:r>
        <w:rPr/>
        <w:t>Kök hücreden zenginleştirilmiş yağ enjeksiyonları için giriş noktalarına konulan küçük bantlar işlemden birkaç saat</w:t>
      </w:r>
      <w:r>
        <w:rPr>
          <w:spacing w:val="1"/>
        </w:rPr>
        <w:t> </w:t>
      </w:r>
      <w:r>
        <w:rPr/>
        <w:t>sonra</w:t>
      </w:r>
      <w:r>
        <w:rPr>
          <w:spacing w:val="-3"/>
        </w:rPr>
        <w:t> </w:t>
      </w:r>
      <w:r>
        <w:rPr/>
        <w:t>yada</w:t>
      </w:r>
      <w:r>
        <w:rPr>
          <w:spacing w:val="-4"/>
        </w:rPr>
        <w:t> </w:t>
      </w:r>
      <w:r>
        <w:rPr/>
        <w:t>ertesi</w:t>
      </w:r>
      <w:r>
        <w:rPr>
          <w:spacing w:val="-2"/>
        </w:rPr>
        <w:t> </w:t>
      </w:r>
      <w:r>
        <w:rPr/>
        <w:t>günü</w:t>
      </w:r>
      <w:r>
        <w:rPr>
          <w:spacing w:val="-6"/>
        </w:rPr>
        <w:t> </w:t>
      </w:r>
      <w:r>
        <w:rPr/>
        <w:t>alınabilir.</w:t>
      </w:r>
    </w:p>
    <w:p>
      <w:pPr>
        <w:pStyle w:val="BodyText"/>
      </w:pPr>
      <w:r>
        <w:rPr/>
        <w:t>Koruyucu</w:t>
      </w:r>
      <w:r>
        <w:rPr>
          <w:spacing w:val="-10"/>
        </w:rPr>
        <w:t> </w:t>
      </w:r>
      <w:r>
        <w:rPr/>
        <w:t>amaçla</w:t>
      </w:r>
      <w:r>
        <w:rPr>
          <w:spacing w:val="-10"/>
        </w:rPr>
        <w:t> </w:t>
      </w:r>
      <w:r>
        <w:rPr/>
        <w:t>5</w:t>
      </w:r>
      <w:r>
        <w:rPr>
          <w:spacing w:val="-8"/>
        </w:rPr>
        <w:t> </w:t>
      </w:r>
      <w:r>
        <w:rPr/>
        <w:t>gün</w:t>
      </w:r>
      <w:r>
        <w:rPr>
          <w:spacing w:val="-12"/>
        </w:rPr>
        <w:t> </w:t>
      </w:r>
      <w:r>
        <w:rPr/>
        <w:t>süre</w:t>
      </w:r>
      <w:r>
        <w:rPr>
          <w:spacing w:val="-7"/>
        </w:rPr>
        <w:t> </w:t>
      </w:r>
      <w:r>
        <w:rPr/>
        <w:t>ile</w:t>
      </w:r>
      <w:r>
        <w:rPr>
          <w:spacing w:val="-9"/>
        </w:rPr>
        <w:t> </w:t>
      </w:r>
      <w:r>
        <w:rPr/>
        <w:t>antibiyotik</w:t>
      </w:r>
      <w:r>
        <w:rPr>
          <w:spacing w:val="-10"/>
        </w:rPr>
        <w:t> </w:t>
      </w:r>
      <w:r>
        <w:rPr/>
        <w:t>kullanımı</w:t>
      </w:r>
      <w:r>
        <w:rPr>
          <w:spacing w:val="-10"/>
        </w:rPr>
        <w:t> </w:t>
      </w:r>
      <w:r>
        <w:rPr/>
        <w:t>önerilir.</w:t>
      </w:r>
    </w:p>
    <w:p>
      <w:pPr>
        <w:pStyle w:val="BodyText"/>
        <w:spacing w:line="360" w:lineRule="auto" w:before="140"/>
        <w:ind w:right="256"/>
      </w:pPr>
      <w:r>
        <w:rPr/>
        <w:t>Giderek azalan ödemler herhangi bir aşamada artacak olursa, bölgede hassasiyet ve ısı artışı meydana gelirse, bu</w:t>
      </w:r>
      <w:r>
        <w:rPr>
          <w:spacing w:val="1"/>
        </w:rPr>
        <w:t> </w:t>
      </w:r>
      <w:r>
        <w:rPr/>
        <w:t>bir</w:t>
      </w:r>
      <w:r>
        <w:rPr>
          <w:spacing w:val="-5"/>
        </w:rPr>
        <w:t> </w:t>
      </w:r>
      <w:r>
        <w:rPr/>
        <w:t>enfeksiyonun</w:t>
      </w:r>
      <w:r>
        <w:rPr>
          <w:spacing w:val="-5"/>
        </w:rPr>
        <w:t> </w:t>
      </w:r>
      <w:r>
        <w:rPr/>
        <w:t>habercisi</w:t>
      </w:r>
      <w:r>
        <w:rPr>
          <w:spacing w:val="-5"/>
        </w:rPr>
        <w:t> </w:t>
      </w:r>
      <w:r>
        <w:rPr/>
        <w:t>olabilir.</w:t>
      </w:r>
      <w:r>
        <w:rPr>
          <w:spacing w:val="-4"/>
        </w:rPr>
        <w:t> </w:t>
      </w:r>
      <w:r>
        <w:rPr/>
        <w:t>Bu</w:t>
      </w:r>
      <w:r>
        <w:rPr>
          <w:spacing w:val="-6"/>
        </w:rPr>
        <w:t> </w:t>
      </w:r>
      <w:r>
        <w:rPr/>
        <w:t>durumda</w:t>
      </w:r>
      <w:r>
        <w:rPr>
          <w:spacing w:val="-3"/>
        </w:rPr>
        <w:t> </w:t>
      </w:r>
      <w:r>
        <w:rPr/>
        <w:t>mutlaka</w:t>
      </w:r>
      <w:r>
        <w:rPr>
          <w:spacing w:val="-3"/>
        </w:rPr>
        <w:t> </w:t>
      </w:r>
      <w:r>
        <w:rPr/>
        <w:t>doktora</w:t>
      </w:r>
      <w:r>
        <w:rPr>
          <w:spacing w:val="-3"/>
        </w:rPr>
        <w:t> </w:t>
      </w:r>
      <w:r>
        <w:rPr/>
        <w:t>başvurulmalıdır.</w:t>
      </w:r>
    </w:p>
    <w:p>
      <w:pPr>
        <w:pStyle w:val="BodyText"/>
        <w:spacing w:line="360" w:lineRule="auto"/>
        <w:ind w:right="252"/>
      </w:pPr>
      <w:r>
        <w:rPr/>
        <w:t>Her ne kadar küçük olsa da, cerrahi bir müdahale gerçekleştiği için o bölgede bir ödemin gelişmesi normaldir. Bu</w:t>
      </w:r>
      <w:r>
        <w:rPr>
          <w:spacing w:val="1"/>
        </w:rPr>
        <w:t> </w:t>
      </w:r>
      <w:r>
        <w:rPr/>
        <w:t>ödemle kök hücreden zenginleştirilmiş yağ enjeksiyonlarını birbirine karıştırmamak gerekir. Ödem ameliyattan</w:t>
      </w:r>
      <w:r>
        <w:rPr>
          <w:spacing w:val="1"/>
        </w:rPr>
        <w:t> </w:t>
      </w:r>
      <w:r>
        <w:rPr/>
        <w:t>sonraki</w:t>
      </w:r>
      <w:r>
        <w:rPr>
          <w:spacing w:val="-3"/>
        </w:rPr>
        <w:t> </w:t>
      </w:r>
      <w:r>
        <w:rPr/>
        <w:t>günlerde</w:t>
      </w:r>
      <w:r>
        <w:rPr>
          <w:spacing w:val="-3"/>
        </w:rPr>
        <w:t> </w:t>
      </w:r>
      <w:r>
        <w:rPr/>
        <w:t>hızlı</w:t>
      </w:r>
      <w:r>
        <w:rPr>
          <w:spacing w:val="-3"/>
        </w:rPr>
        <w:t> </w:t>
      </w:r>
      <w:r>
        <w:rPr/>
        <w:t>bir</w:t>
      </w:r>
      <w:r>
        <w:rPr>
          <w:spacing w:val="-3"/>
        </w:rPr>
        <w:t> </w:t>
      </w:r>
      <w:r>
        <w:rPr/>
        <w:t>şekilde</w:t>
      </w:r>
      <w:r>
        <w:rPr>
          <w:spacing w:val="-3"/>
        </w:rPr>
        <w:t> </w:t>
      </w:r>
      <w:r>
        <w:rPr/>
        <w:t>dağılır,</w:t>
      </w:r>
      <w:r>
        <w:rPr>
          <w:spacing w:val="-3"/>
        </w:rPr>
        <w:t> </w:t>
      </w:r>
      <w:r>
        <w:rPr/>
        <w:t>zamanla</w:t>
      </w:r>
      <w:r>
        <w:rPr>
          <w:spacing w:val="-2"/>
        </w:rPr>
        <w:t> </w:t>
      </w:r>
      <w:r>
        <w:rPr/>
        <w:t>azalır</w:t>
      </w:r>
      <w:r>
        <w:rPr>
          <w:spacing w:val="-5"/>
        </w:rPr>
        <w:t> </w:t>
      </w:r>
      <w:r>
        <w:rPr/>
        <w:t>ve</w:t>
      </w:r>
      <w:r>
        <w:rPr>
          <w:spacing w:val="-5"/>
        </w:rPr>
        <w:t> </w:t>
      </w:r>
      <w:r>
        <w:rPr/>
        <w:t>kaybolur.</w:t>
      </w:r>
    </w:p>
    <w:p>
      <w:pPr>
        <w:pStyle w:val="Heading2"/>
        <w:spacing w:before="2"/>
      </w:pPr>
      <w:r>
        <w:rPr/>
        <w:t>YÖNTEME</w:t>
      </w:r>
      <w:r>
        <w:rPr>
          <w:spacing w:val="-9"/>
        </w:rPr>
        <w:t> </w:t>
      </w:r>
      <w:r>
        <w:rPr/>
        <w:t>AİT</w:t>
      </w:r>
      <w:r>
        <w:rPr>
          <w:spacing w:val="-8"/>
        </w:rPr>
        <w:t> </w:t>
      </w:r>
      <w:r>
        <w:rPr/>
        <w:t>RİSKLER</w:t>
      </w:r>
    </w:p>
    <w:p>
      <w:pPr>
        <w:pStyle w:val="BodyText"/>
        <w:spacing w:before="139"/>
      </w:pPr>
      <w:r>
        <w:rPr>
          <w:spacing w:val="-1"/>
        </w:rPr>
        <w:t>Kök</w:t>
      </w:r>
      <w:r>
        <w:rPr>
          <w:spacing w:val="-9"/>
        </w:rPr>
        <w:t> </w:t>
      </w:r>
      <w:r>
        <w:rPr>
          <w:spacing w:val="-1"/>
        </w:rPr>
        <w:t>hücreden</w:t>
      </w:r>
      <w:r>
        <w:rPr>
          <w:spacing w:val="-10"/>
        </w:rPr>
        <w:t> </w:t>
      </w:r>
      <w:r>
        <w:rPr>
          <w:spacing w:val="-1"/>
        </w:rPr>
        <w:t>zenginleştirilmiş</w:t>
      </w:r>
      <w:r>
        <w:rPr>
          <w:spacing w:val="-6"/>
        </w:rPr>
        <w:t> </w:t>
      </w:r>
      <w:r>
        <w:rPr/>
        <w:t>yağ</w:t>
      </w:r>
      <w:r>
        <w:rPr>
          <w:spacing w:val="-12"/>
        </w:rPr>
        <w:t> </w:t>
      </w:r>
      <w:r>
        <w:rPr/>
        <w:t>enjeksiyonları</w:t>
      </w:r>
      <w:r>
        <w:rPr>
          <w:spacing w:val="-10"/>
        </w:rPr>
        <w:t> </w:t>
      </w:r>
      <w:r>
        <w:rPr/>
        <w:t>erken</w:t>
      </w:r>
      <w:r>
        <w:rPr>
          <w:spacing w:val="-10"/>
        </w:rPr>
        <w:t> </w:t>
      </w:r>
      <w:r>
        <w:rPr/>
        <w:t>ve</w:t>
      </w:r>
      <w:r>
        <w:rPr>
          <w:spacing w:val="-10"/>
        </w:rPr>
        <w:t> </w:t>
      </w:r>
      <w:r>
        <w:rPr/>
        <w:t>geç</w:t>
      </w:r>
      <w:r>
        <w:rPr>
          <w:spacing w:val="-8"/>
        </w:rPr>
        <w:t> </w:t>
      </w:r>
      <w:r>
        <w:rPr/>
        <w:t>dönem</w:t>
      </w:r>
      <w:r>
        <w:rPr>
          <w:spacing w:val="-11"/>
        </w:rPr>
        <w:t> </w:t>
      </w:r>
      <w:r>
        <w:rPr/>
        <w:t>komplikasyonları</w:t>
      </w:r>
      <w:r>
        <w:rPr>
          <w:spacing w:val="-9"/>
        </w:rPr>
        <w:t> </w:t>
      </w:r>
      <w:r>
        <w:rPr/>
        <w:t>şunlardır;</w:t>
      </w:r>
    </w:p>
    <w:p>
      <w:pPr>
        <w:pStyle w:val="BodyText"/>
        <w:spacing w:line="360" w:lineRule="auto" w:before="141"/>
        <w:ind w:right="255"/>
      </w:pPr>
      <w:r>
        <w:rPr/>
        <w:t>İşlem bölgesinde enfeksiyon: Kullanılan maddenin vücudun kendisine ait olması nedeniyle reaksiyon gelişme</w:t>
      </w:r>
      <w:r>
        <w:rPr>
          <w:spacing w:val="1"/>
        </w:rPr>
        <w:t> </w:t>
      </w:r>
      <w:r>
        <w:rPr/>
        <w:t>olasılığı</w:t>
      </w:r>
      <w:r>
        <w:rPr>
          <w:spacing w:val="1"/>
        </w:rPr>
        <w:t> </w:t>
      </w:r>
      <w:r>
        <w:rPr/>
        <w:t>yoktur</w:t>
      </w:r>
      <w:r>
        <w:rPr>
          <w:spacing w:val="1"/>
        </w:rPr>
        <w:t> </w:t>
      </w:r>
      <w:r>
        <w:rPr/>
        <w:t>ve oldukça</w:t>
      </w:r>
      <w:r>
        <w:rPr>
          <w:spacing w:val="1"/>
        </w:rPr>
        <w:t> </w:t>
      </w:r>
      <w:r>
        <w:rPr/>
        <w:t>nadir rastlanır.</w:t>
      </w:r>
      <w:r>
        <w:rPr>
          <w:spacing w:val="1"/>
        </w:rPr>
        <w:t> </w:t>
      </w:r>
      <w:r>
        <w:rPr/>
        <w:t>Enfeksiyon</w:t>
      </w:r>
      <w:r>
        <w:rPr>
          <w:spacing w:val="1"/>
        </w:rPr>
        <w:t> </w:t>
      </w:r>
      <w:r>
        <w:rPr/>
        <w:t>ancak</w:t>
      </w:r>
      <w:r>
        <w:rPr>
          <w:spacing w:val="1"/>
        </w:rPr>
        <w:t> </w:t>
      </w:r>
      <w:r>
        <w:rPr/>
        <w:t>dışardan</w:t>
      </w:r>
      <w:r>
        <w:rPr>
          <w:spacing w:val="1"/>
        </w:rPr>
        <w:t> </w:t>
      </w:r>
      <w:r>
        <w:rPr/>
        <w:t>oluşabilecek</w:t>
      </w:r>
      <w:r>
        <w:rPr>
          <w:spacing w:val="1"/>
        </w:rPr>
        <w:t> </w:t>
      </w:r>
      <w:r>
        <w:rPr/>
        <w:t>bir bulaşma</w:t>
      </w:r>
      <w:r>
        <w:rPr>
          <w:spacing w:val="1"/>
        </w:rPr>
        <w:t> </w:t>
      </w:r>
      <w:r>
        <w:rPr/>
        <w:t>ile yada</w:t>
      </w:r>
      <w:r>
        <w:rPr>
          <w:spacing w:val="1"/>
        </w:rPr>
        <w:t> </w:t>
      </w:r>
      <w:r>
        <w:rPr/>
        <w:t>aşırı</w:t>
      </w:r>
      <w:r>
        <w:rPr>
          <w:spacing w:val="1"/>
        </w:rPr>
        <w:t> </w:t>
      </w:r>
      <w:r>
        <w:rPr/>
        <w:t>miktarlarda yapılan yağ enjeksiyonlarının uygulama</w:t>
      </w:r>
      <w:r>
        <w:rPr>
          <w:spacing w:val="1"/>
        </w:rPr>
        <w:t> </w:t>
      </w:r>
      <w:r>
        <w:rPr/>
        <w:t>bölgesinde</w:t>
      </w:r>
      <w:r>
        <w:rPr>
          <w:spacing w:val="1"/>
        </w:rPr>
        <w:t> </w:t>
      </w:r>
      <w:r>
        <w:rPr/>
        <w:t>dolaşımı bozmasıyla karşımıza çıkabilir. Erken</w:t>
      </w:r>
      <w:r>
        <w:rPr>
          <w:spacing w:val="1"/>
        </w:rPr>
        <w:t> </w:t>
      </w:r>
      <w:r>
        <w:rPr/>
        <w:t>dönemde sık tekrarlanan enjeksiyonlar da enfeksiyonu çağırabilir. Enfeksiyon bulguları işlem bölgesinde kızarıklık,</w:t>
      </w:r>
      <w:r>
        <w:rPr>
          <w:spacing w:val="1"/>
        </w:rPr>
        <w:t> </w:t>
      </w:r>
      <w:r>
        <w:rPr/>
        <w:t>ağrıda</w:t>
      </w:r>
      <w:r>
        <w:rPr>
          <w:spacing w:val="-3"/>
        </w:rPr>
        <w:t> </w:t>
      </w:r>
      <w:r>
        <w:rPr/>
        <w:t>artış,</w:t>
      </w:r>
      <w:r>
        <w:rPr>
          <w:spacing w:val="-5"/>
        </w:rPr>
        <w:t> </w:t>
      </w:r>
      <w:r>
        <w:rPr/>
        <w:t>aşırı</w:t>
      </w:r>
      <w:r>
        <w:rPr>
          <w:spacing w:val="-3"/>
        </w:rPr>
        <w:t> </w:t>
      </w:r>
      <w:r>
        <w:rPr/>
        <w:t>hassasiyet,</w:t>
      </w:r>
      <w:r>
        <w:rPr>
          <w:spacing w:val="-3"/>
        </w:rPr>
        <w:t> </w:t>
      </w:r>
      <w:r>
        <w:rPr/>
        <w:t>vücut</w:t>
      </w:r>
      <w:r>
        <w:rPr>
          <w:spacing w:val="-4"/>
        </w:rPr>
        <w:t> </w:t>
      </w:r>
      <w:r>
        <w:rPr/>
        <w:t>ısısında</w:t>
      </w:r>
      <w:r>
        <w:rPr>
          <w:spacing w:val="-1"/>
        </w:rPr>
        <w:t> </w:t>
      </w:r>
      <w:r>
        <w:rPr/>
        <w:t>yükselme</w:t>
      </w:r>
      <w:r>
        <w:rPr>
          <w:spacing w:val="-5"/>
        </w:rPr>
        <w:t> </w:t>
      </w:r>
      <w:r>
        <w:rPr/>
        <w:t>şeklindedir.</w:t>
      </w:r>
    </w:p>
    <w:p>
      <w:pPr>
        <w:pStyle w:val="BodyText"/>
        <w:spacing w:line="360" w:lineRule="auto"/>
        <w:ind w:right="255"/>
      </w:pPr>
      <w:r>
        <w:rPr/>
        <w:t>Erken ve geç dönemde oluşacak bir diğer sorun asimetrilerdir. Enjeksiyon esnasında her iki bölgede simetrik</w:t>
      </w:r>
      <w:r>
        <w:rPr>
          <w:spacing w:val="1"/>
        </w:rPr>
        <w:t> </w:t>
      </w:r>
      <w:r>
        <w:rPr/>
        <w:t>alanlarda benzer işlemin yapılması, eğer zaten bir asimetri mevcutsa bunun dengelenmesi için farklı oranlarda</w:t>
      </w:r>
      <w:r>
        <w:rPr>
          <w:spacing w:val="1"/>
        </w:rPr>
        <w:t> </w:t>
      </w:r>
      <w:r>
        <w:rPr/>
        <w:t>enjeksiyon</w:t>
      </w:r>
      <w:r>
        <w:rPr>
          <w:spacing w:val="-5"/>
        </w:rPr>
        <w:t> </w:t>
      </w:r>
      <w:r>
        <w:rPr/>
        <w:t>yapılması</w:t>
      </w:r>
      <w:r>
        <w:rPr>
          <w:spacing w:val="-2"/>
        </w:rPr>
        <w:t> </w:t>
      </w:r>
      <w:r>
        <w:rPr/>
        <w:t>hedeflenir.</w:t>
      </w:r>
      <w:r>
        <w:rPr>
          <w:spacing w:val="-6"/>
        </w:rPr>
        <w:t> </w:t>
      </w:r>
      <w:r>
        <w:rPr/>
        <w:t>Ama</w:t>
      </w:r>
      <w:r>
        <w:rPr>
          <w:spacing w:val="-4"/>
        </w:rPr>
        <w:t> </w:t>
      </w:r>
      <w:r>
        <w:rPr/>
        <w:t>erken</w:t>
      </w:r>
      <w:r>
        <w:rPr>
          <w:spacing w:val="-4"/>
        </w:rPr>
        <w:t> </w:t>
      </w:r>
      <w:r>
        <w:rPr/>
        <w:t>dönemlerdeki</w:t>
      </w:r>
    </w:p>
    <w:p>
      <w:pPr>
        <w:pStyle w:val="BodyText"/>
        <w:spacing w:line="360" w:lineRule="auto"/>
        <w:ind w:right="255"/>
      </w:pPr>
      <w:r>
        <w:rPr/>
        <w:t>asimetriler genellikle oluşan ödeme bağlıdır. Vücudun her tarafına aynı işlem yapılmasına karşın gelişebilecek</w:t>
      </w:r>
      <w:r>
        <w:rPr>
          <w:spacing w:val="1"/>
        </w:rPr>
        <w:t> </w:t>
      </w:r>
      <w:r>
        <w:rPr/>
        <w:t>ödem aynı olmayabilir. Ödeme bağlı asimetriler hızlı bir şekilde düzelir. Fakat verilen yağ dokusunun miktarlarında</w:t>
      </w:r>
      <w:r>
        <w:rPr>
          <w:spacing w:val="-49"/>
        </w:rPr>
        <w:t> </w:t>
      </w:r>
      <w:r>
        <w:rPr/>
        <w:t>bir farklılık varsa bunun yaratacağı asimetri daha kalıcıdır. Bu durumda revizyon adı verilen küçük ilave işlemler</w:t>
      </w:r>
      <w:r>
        <w:rPr>
          <w:spacing w:val="1"/>
        </w:rPr>
        <w:t> </w:t>
      </w:r>
      <w:r>
        <w:rPr/>
        <w:t>gündeme</w:t>
      </w:r>
      <w:r>
        <w:rPr>
          <w:spacing w:val="-3"/>
        </w:rPr>
        <w:t> </w:t>
      </w:r>
      <w:r>
        <w:rPr/>
        <w:t>gelebilir.</w:t>
      </w:r>
    </w:p>
    <w:p>
      <w:pPr>
        <w:spacing w:after="0" w:line="360" w:lineRule="auto"/>
        <w:sectPr>
          <w:pgSz w:w="11920" w:h="16850"/>
          <w:pgMar w:header="401" w:footer="482" w:top="1680" w:bottom="680" w:left="480" w:right="420"/>
        </w:sectPr>
      </w:pPr>
    </w:p>
    <w:p>
      <w:pPr>
        <w:pStyle w:val="BodyText"/>
        <w:spacing w:before="4"/>
        <w:ind w:left="0"/>
        <w:jc w:val="left"/>
        <w:rPr>
          <w:sz w:val="18"/>
        </w:rPr>
      </w:pPr>
    </w:p>
    <w:p>
      <w:pPr>
        <w:pStyle w:val="BodyText"/>
        <w:spacing w:line="276" w:lineRule="auto" w:before="54"/>
        <w:jc w:val="left"/>
      </w:pPr>
      <w:r>
        <w:rPr/>
        <w:t>Uygulama</w:t>
      </w:r>
      <w:r>
        <w:rPr>
          <w:spacing w:val="17"/>
        </w:rPr>
        <w:t> </w:t>
      </w:r>
      <w:r>
        <w:rPr/>
        <w:t>bölgesinde</w:t>
      </w:r>
      <w:r>
        <w:rPr>
          <w:spacing w:val="19"/>
        </w:rPr>
        <w:t> </w:t>
      </w:r>
      <w:r>
        <w:rPr/>
        <w:t>uyuşukluk</w:t>
      </w:r>
      <w:r>
        <w:rPr>
          <w:spacing w:val="18"/>
        </w:rPr>
        <w:t> </w:t>
      </w:r>
      <w:r>
        <w:rPr/>
        <w:t>veya</w:t>
      </w:r>
      <w:r>
        <w:rPr>
          <w:spacing w:val="17"/>
        </w:rPr>
        <w:t> </w:t>
      </w:r>
      <w:r>
        <w:rPr/>
        <w:t>aşırı</w:t>
      </w:r>
      <w:r>
        <w:rPr>
          <w:spacing w:val="17"/>
        </w:rPr>
        <w:t> </w:t>
      </w:r>
      <w:r>
        <w:rPr/>
        <w:t>hassasiyet</w:t>
      </w:r>
      <w:r>
        <w:rPr>
          <w:spacing w:val="19"/>
        </w:rPr>
        <w:t> </w:t>
      </w:r>
      <w:r>
        <w:rPr/>
        <w:t>nadiren</w:t>
      </w:r>
      <w:r>
        <w:rPr>
          <w:spacing w:val="15"/>
        </w:rPr>
        <w:t> </w:t>
      </w:r>
      <w:r>
        <w:rPr/>
        <w:t>karşımıza</w:t>
      </w:r>
      <w:r>
        <w:rPr>
          <w:spacing w:val="15"/>
        </w:rPr>
        <w:t> </w:t>
      </w:r>
      <w:r>
        <w:rPr/>
        <w:t>çıkabilecek</w:t>
      </w:r>
      <w:r>
        <w:rPr>
          <w:spacing w:val="18"/>
        </w:rPr>
        <w:t> </w:t>
      </w:r>
      <w:r>
        <w:rPr/>
        <w:t>bir</w:t>
      </w:r>
      <w:r>
        <w:rPr>
          <w:spacing w:val="14"/>
        </w:rPr>
        <w:t> </w:t>
      </w:r>
      <w:r>
        <w:rPr/>
        <w:t>sorundur.</w:t>
      </w:r>
      <w:r>
        <w:rPr>
          <w:spacing w:val="14"/>
        </w:rPr>
        <w:t> </w:t>
      </w:r>
      <w:r>
        <w:rPr/>
        <w:t>Bölgenin</w:t>
      </w:r>
      <w:r>
        <w:rPr>
          <w:spacing w:val="-49"/>
        </w:rPr>
        <w:t> </w:t>
      </w:r>
      <w:r>
        <w:rPr/>
        <w:t>masajlarla</w:t>
      </w:r>
      <w:r>
        <w:rPr>
          <w:spacing w:val="-4"/>
        </w:rPr>
        <w:t> </w:t>
      </w:r>
      <w:r>
        <w:rPr/>
        <w:t>yumuşatılması,</w:t>
      </w:r>
      <w:r>
        <w:rPr>
          <w:spacing w:val="-6"/>
        </w:rPr>
        <w:t> </w:t>
      </w:r>
      <w:r>
        <w:rPr/>
        <w:t>duyunun</w:t>
      </w:r>
      <w:r>
        <w:rPr>
          <w:spacing w:val="-2"/>
        </w:rPr>
        <w:t> </w:t>
      </w:r>
      <w:r>
        <w:rPr/>
        <w:t>daha</w:t>
      </w:r>
      <w:r>
        <w:rPr>
          <w:spacing w:val="-6"/>
        </w:rPr>
        <w:t> </w:t>
      </w:r>
      <w:r>
        <w:rPr/>
        <w:t>çabuk</w:t>
      </w:r>
      <w:r>
        <w:rPr>
          <w:spacing w:val="-3"/>
        </w:rPr>
        <w:t> </w:t>
      </w:r>
      <w:r>
        <w:rPr/>
        <w:t>bir</w:t>
      </w:r>
      <w:r>
        <w:rPr>
          <w:spacing w:val="-4"/>
        </w:rPr>
        <w:t> </w:t>
      </w:r>
      <w:r>
        <w:rPr/>
        <w:t>şekilde</w:t>
      </w:r>
      <w:r>
        <w:rPr>
          <w:spacing w:val="-4"/>
        </w:rPr>
        <w:t> </w:t>
      </w:r>
      <w:r>
        <w:rPr/>
        <w:t>düzelmesine</w:t>
      </w:r>
      <w:r>
        <w:rPr>
          <w:spacing w:val="-1"/>
        </w:rPr>
        <w:t> </w:t>
      </w:r>
      <w:r>
        <w:rPr/>
        <w:t>yardımcı</w:t>
      </w:r>
      <w:r>
        <w:rPr>
          <w:spacing w:val="-5"/>
        </w:rPr>
        <w:t> </w:t>
      </w:r>
      <w:r>
        <w:rPr/>
        <w:t>olabilir.</w:t>
      </w:r>
    </w:p>
    <w:p>
      <w:pPr>
        <w:pStyle w:val="BodyText"/>
        <w:spacing w:line="276" w:lineRule="auto"/>
        <w:jc w:val="left"/>
      </w:pPr>
      <w:r>
        <w:rPr/>
        <w:t>Kök</w:t>
      </w:r>
      <w:r>
        <w:rPr>
          <w:spacing w:val="3"/>
        </w:rPr>
        <w:t> </w:t>
      </w:r>
      <w:r>
        <w:rPr/>
        <w:t>hücreden</w:t>
      </w:r>
      <w:r>
        <w:rPr>
          <w:spacing w:val="3"/>
        </w:rPr>
        <w:t> </w:t>
      </w:r>
      <w:r>
        <w:rPr/>
        <w:t>zenginleştirilmiş</w:t>
      </w:r>
      <w:r>
        <w:rPr>
          <w:spacing w:val="4"/>
        </w:rPr>
        <w:t> </w:t>
      </w:r>
      <w:r>
        <w:rPr/>
        <w:t>yağ</w:t>
      </w:r>
      <w:r>
        <w:rPr>
          <w:spacing w:val="3"/>
        </w:rPr>
        <w:t> </w:t>
      </w:r>
      <w:r>
        <w:rPr/>
        <w:t>enjeksiyonları,</w:t>
      </w:r>
      <w:r>
        <w:rPr>
          <w:spacing w:val="3"/>
        </w:rPr>
        <w:t> </w:t>
      </w:r>
      <w:r>
        <w:rPr/>
        <w:t>ile</w:t>
      </w:r>
      <w:r>
        <w:rPr>
          <w:spacing w:val="4"/>
        </w:rPr>
        <w:t> </w:t>
      </w:r>
      <w:r>
        <w:rPr/>
        <w:t>yapılan</w:t>
      </w:r>
      <w:r>
        <w:rPr>
          <w:spacing w:val="2"/>
        </w:rPr>
        <w:t> </w:t>
      </w:r>
      <w:r>
        <w:rPr/>
        <w:t>doku</w:t>
      </w:r>
      <w:r>
        <w:rPr>
          <w:spacing w:val="2"/>
        </w:rPr>
        <w:t> </w:t>
      </w:r>
      <w:r>
        <w:rPr/>
        <w:t>büyütme</w:t>
      </w:r>
      <w:r>
        <w:rPr>
          <w:spacing w:val="1"/>
        </w:rPr>
        <w:t> </w:t>
      </w:r>
      <w:r>
        <w:rPr/>
        <w:t>işlemi</w:t>
      </w:r>
      <w:r>
        <w:rPr>
          <w:spacing w:val="1"/>
        </w:rPr>
        <w:t> </w:t>
      </w:r>
      <w:r>
        <w:rPr/>
        <w:t>ise</w:t>
      </w:r>
      <w:r>
        <w:rPr>
          <w:spacing w:val="1"/>
        </w:rPr>
        <w:t> </w:t>
      </w:r>
      <w:r>
        <w:rPr/>
        <w:t>kalıcı</w:t>
      </w:r>
      <w:r>
        <w:rPr>
          <w:spacing w:val="3"/>
        </w:rPr>
        <w:t> </w:t>
      </w:r>
      <w:r>
        <w:rPr/>
        <w:t>ve</w:t>
      </w:r>
      <w:r>
        <w:rPr>
          <w:spacing w:val="4"/>
        </w:rPr>
        <w:t> </w:t>
      </w:r>
      <w:r>
        <w:rPr/>
        <w:t>vücut kontürünüze</w:t>
      </w:r>
      <w:r>
        <w:rPr>
          <w:spacing w:val="1"/>
        </w:rPr>
        <w:t> </w:t>
      </w:r>
      <w:r>
        <w:rPr/>
        <w:t>önemli</w:t>
      </w:r>
      <w:r>
        <w:rPr>
          <w:spacing w:val="-6"/>
        </w:rPr>
        <w:t> </w:t>
      </w:r>
      <w:r>
        <w:rPr/>
        <w:t>katkılar</w:t>
      </w:r>
      <w:r>
        <w:rPr>
          <w:spacing w:val="-5"/>
        </w:rPr>
        <w:t> </w:t>
      </w:r>
      <w:r>
        <w:rPr/>
        <w:t>sağlayacak</w:t>
      </w:r>
      <w:r>
        <w:rPr>
          <w:spacing w:val="-1"/>
        </w:rPr>
        <w:t> </w:t>
      </w:r>
      <w:r>
        <w:rPr/>
        <w:t>bir</w:t>
      </w:r>
      <w:r>
        <w:rPr>
          <w:spacing w:val="-7"/>
        </w:rPr>
        <w:t> </w:t>
      </w:r>
      <w:r>
        <w:rPr/>
        <w:t>operasyondur.</w:t>
      </w:r>
    </w:p>
    <w:p>
      <w:pPr>
        <w:pStyle w:val="BodyText"/>
        <w:spacing w:line="276" w:lineRule="auto"/>
        <w:ind w:right="242"/>
        <w:jc w:val="left"/>
      </w:pPr>
      <w:r>
        <w:rPr/>
        <w:t>Yukarıdaki bilgiler, sizi, bu işlem ve sonrası ile ilgili bilgilendirmek üzere hazırlanmıştır. Bu bilgileri edindikten sonra</w:t>
      </w:r>
      <w:r>
        <w:rPr>
          <w:spacing w:val="-49"/>
        </w:rPr>
        <w:t> </w:t>
      </w:r>
      <w:r>
        <w:rPr/>
        <w:t>işlemin</w:t>
      </w:r>
      <w:r>
        <w:rPr>
          <w:spacing w:val="-4"/>
        </w:rPr>
        <w:t> </w:t>
      </w:r>
      <w:r>
        <w:rPr/>
        <w:t>yapılmasını</w:t>
      </w:r>
      <w:r>
        <w:rPr>
          <w:spacing w:val="-5"/>
        </w:rPr>
        <w:t> </w:t>
      </w:r>
      <w:r>
        <w:rPr/>
        <w:t>onaylıyorsanız</w:t>
      </w:r>
      <w:r>
        <w:rPr>
          <w:spacing w:val="-5"/>
        </w:rPr>
        <w:t> </w:t>
      </w:r>
      <w:r>
        <w:rPr/>
        <w:t>lütfen</w:t>
      </w:r>
      <w:r>
        <w:rPr>
          <w:spacing w:val="-4"/>
        </w:rPr>
        <w:t> </w:t>
      </w:r>
      <w:r>
        <w:rPr/>
        <w:t>aşağıdaki</w:t>
      </w:r>
      <w:r>
        <w:rPr>
          <w:spacing w:val="-3"/>
        </w:rPr>
        <w:t> </w:t>
      </w:r>
      <w:r>
        <w:rPr/>
        <w:t>bölümü</w:t>
      </w:r>
      <w:r>
        <w:rPr>
          <w:spacing w:val="-4"/>
        </w:rPr>
        <w:t> </w:t>
      </w:r>
      <w:r>
        <w:rPr/>
        <w:t>imzalayınız.</w:t>
      </w:r>
    </w:p>
    <w:p>
      <w:pPr>
        <w:pStyle w:val="BodyText"/>
        <w:spacing w:line="276" w:lineRule="auto"/>
        <w:jc w:val="left"/>
      </w:pPr>
      <w:r>
        <w:rPr/>
        <w:t>Uygulama</w:t>
      </w:r>
      <w:r>
        <w:rPr>
          <w:spacing w:val="16"/>
        </w:rPr>
        <w:t> </w:t>
      </w:r>
      <w:r>
        <w:rPr/>
        <w:t>esnasında</w:t>
      </w:r>
      <w:r>
        <w:rPr>
          <w:spacing w:val="16"/>
        </w:rPr>
        <w:t> </w:t>
      </w:r>
      <w:r>
        <w:rPr/>
        <w:t>çekilen</w:t>
      </w:r>
      <w:r>
        <w:rPr>
          <w:spacing w:val="18"/>
        </w:rPr>
        <w:t> </w:t>
      </w:r>
      <w:r>
        <w:rPr/>
        <w:t>fotoğraf,</w:t>
      </w:r>
      <w:r>
        <w:rPr>
          <w:spacing w:val="18"/>
        </w:rPr>
        <w:t> </w:t>
      </w:r>
      <w:r>
        <w:rPr/>
        <w:t>video</w:t>
      </w:r>
      <w:r>
        <w:rPr>
          <w:spacing w:val="16"/>
        </w:rPr>
        <w:t> </w:t>
      </w:r>
      <w:r>
        <w:rPr/>
        <w:t>görüntülerinin</w:t>
      </w:r>
      <w:r>
        <w:rPr>
          <w:spacing w:val="15"/>
        </w:rPr>
        <w:t> </w:t>
      </w:r>
      <w:r>
        <w:rPr/>
        <w:t>ve</w:t>
      </w:r>
      <w:r>
        <w:rPr>
          <w:spacing w:val="19"/>
        </w:rPr>
        <w:t> </w:t>
      </w:r>
      <w:r>
        <w:rPr/>
        <w:t>radyolojik</w:t>
      </w:r>
      <w:r>
        <w:rPr>
          <w:spacing w:val="16"/>
        </w:rPr>
        <w:t> </w:t>
      </w:r>
      <w:r>
        <w:rPr/>
        <w:t>görüntülerin</w:t>
      </w:r>
      <w:r>
        <w:rPr>
          <w:spacing w:val="15"/>
        </w:rPr>
        <w:t> </w:t>
      </w:r>
      <w:r>
        <w:rPr/>
        <w:t>alınabileceğini</w:t>
      </w:r>
      <w:r>
        <w:rPr>
          <w:spacing w:val="18"/>
        </w:rPr>
        <w:t> </w:t>
      </w:r>
      <w:r>
        <w:rPr/>
        <w:t>ve</w:t>
      </w:r>
      <w:r>
        <w:rPr>
          <w:spacing w:val="19"/>
        </w:rPr>
        <w:t> </w:t>
      </w:r>
      <w:r>
        <w:rPr/>
        <w:t>bunların</w:t>
      </w:r>
      <w:r>
        <w:rPr>
          <w:spacing w:val="-49"/>
        </w:rPr>
        <w:t> </w:t>
      </w:r>
      <w:r>
        <w:rPr/>
        <w:t>eğitsel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bilimsel</w:t>
      </w:r>
      <w:r>
        <w:rPr>
          <w:spacing w:val="-5"/>
        </w:rPr>
        <w:t> </w:t>
      </w:r>
      <w:r>
        <w:rPr/>
        <w:t>çalışmalarda</w:t>
      </w:r>
      <w:r>
        <w:rPr>
          <w:spacing w:val="-5"/>
        </w:rPr>
        <w:t> </w:t>
      </w:r>
      <w:r>
        <w:rPr/>
        <w:t>kullanılabileceğini</w:t>
      </w:r>
      <w:r>
        <w:rPr>
          <w:spacing w:val="-3"/>
        </w:rPr>
        <w:t> </w:t>
      </w:r>
      <w:r>
        <w:rPr/>
        <w:t>anladım</w:t>
      </w:r>
      <w:r>
        <w:rPr>
          <w:spacing w:val="-3"/>
        </w:rPr>
        <w:t> </w:t>
      </w:r>
      <w:r>
        <w:rPr/>
        <w:t>ve</w:t>
      </w:r>
      <w:r>
        <w:rPr>
          <w:spacing w:val="-5"/>
        </w:rPr>
        <w:t> </w:t>
      </w:r>
      <w:r>
        <w:rPr/>
        <w:t>kabul</w:t>
      </w:r>
      <w:r>
        <w:rPr>
          <w:spacing w:val="-5"/>
        </w:rPr>
        <w:t> </w:t>
      </w:r>
      <w:r>
        <w:rPr/>
        <w:t>ediyorum.</w:t>
      </w:r>
    </w:p>
    <w:p>
      <w:pPr>
        <w:pStyle w:val="BodyText"/>
        <w:spacing w:before="2"/>
        <w:jc w:val="left"/>
      </w:pPr>
      <w:r>
        <w:rPr/>
        <w:t>Bu</w:t>
      </w:r>
      <w:r>
        <w:rPr>
          <w:spacing w:val="-7"/>
        </w:rPr>
        <w:t> </w:t>
      </w:r>
      <w:r>
        <w:rPr/>
        <w:t>formu</w:t>
      </w:r>
      <w:r>
        <w:rPr>
          <w:spacing w:val="-10"/>
        </w:rPr>
        <w:t> </w:t>
      </w:r>
      <w:r>
        <w:rPr/>
        <w:t>okudum,</w:t>
      </w:r>
    </w:p>
    <w:p>
      <w:pPr>
        <w:pStyle w:val="BodyText"/>
        <w:spacing w:before="139"/>
        <w:jc w:val="left"/>
      </w:pPr>
      <w:r>
        <w:rPr/>
        <w:t>-Enfeksiyon</w:t>
      </w:r>
    </w:p>
    <w:p>
      <w:pPr>
        <w:pStyle w:val="BodyText"/>
        <w:spacing w:before="41"/>
        <w:jc w:val="left"/>
      </w:pPr>
      <w:r>
        <w:rPr/>
        <w:t>-Uygulama</w:t>
      </w:r>
      <w:r>
        <w:rPr>
          <w:spacing w:val="-12"/>
        </w:rPr>
        <w:t> </w:t>
      </w:r>
      <w:r>
        <w:rPr/>
        <w:t>bölgesinde</w:t>
      </w:r>
      <w:r>
        <w:rPr>
          <w:spacing w:val="-12"/>
        </w:rPr>
        <w:t> </w:t>
      </w:r>
      <w:r>
        <w:rPr/>
        <w:t>dolaşım</w:t>
      </w:r>
      <w:r>
        <w:rPr>
          <w:spacing w:val="-12"/>
        </w:rPr>
        <w:t> </w:t>
      </w:r>
      <w:r>
        <w:rPr/>
        <w:t>bozukluğu</w:t>
      </w:r>
    </w:p>
    <w:p>
      <w:pPr>
        <w:pStyle w:val="BodyText"/>
        <w:spacing w:before="43"/>
        <w:jc w:val="left"/>
      </w:pPr>
      <w:r>
        <w:rPr>
          <w:spacing w:val="-1"/>
        </w:rPr>
        <w:t>-Enfeksiyon</w:t>
      </w:r>
      <w:r>
        <w:rPr>
          <w:spacing w:val="-12"/>
        </w:rPr>
        <w:t> </w:t>
      </w:r>
      <w:r>
        <w:rPr>
          <w:spacing w:val="-1"/>
        </w:rPr>
        <w:t>bulguları</w:t>
      </w:r>
      <w:r>
        <w:rPr>
          <w:spacing w:val="-10"/>
        </w:rPr>
        <w:t> </w:t>
      </w:r>
      <w:r>
        <w:rPr/>
        <w:t>işlem</w:t>
      </w:r>
      <w:r>
        <w:rPr>
          <w:spacing w:val="-10"/>
        </w:rPr>
        <w:t> </w:t>
      </w:r>
      <w:r>
        <w:rPr/>
        <w:t>bölgesinde</w:t>
      </w:r>
      <w:r>
        <w:rPr>
          <w:spacing w:val="-12"/>
        </w:rPr>
        <w:t> </w:t>
      </w:r>
      <w:r>
        <w:rPr/>
        <w:t>kızarıklık,</w:t>
      </w:r>
      <w:r>
        <w:rPr>
          <w:spacing w:val="-10"/>
        </w:rPr>
        <w:t> </w:t>
      </w:r>
      <w:r>
        <w:rPr/>
        <w:t>ağrıda</w:t>
      </w:r>
      <w:r>
        <w:rPr>
          <w:spacing w:val="-10"/>
        </w:rPr>
        <w:t> </w:t>
      </w:r>
      <w:r>
        <w:rPr/>
        <w:t>artış,</w:t>
      </w:r>
      <w:r>
        <w:rPr>
          <w:spacing w:val="-11"/>
        </w:rPr>
        <w:t> </w:t>
      </w:r>
      <w:r>
        <w:rPr/>
        <w:t>aşırı</w:t>
      </w:r>
      <w:r>
        <w:rPr>
          <w:spacing w:val="-10"/>
        </w:rPr>
        <w:t> </w:t>
      </w:r>
      <w:r>
        <w:rPr/>
        <w:t>hassasiyet,</w:t>
      </w:r>
      <w:r>
        <w:rPr>
          <w:spacing w:val="-13"/>
        </w:rPr>
        <w:t> </w:t>
      </w:r>
      <w:r>
        <w:rPr/>
        <w:t>vücut</w:t>
      </w:r>
      <w:r>
        <w:rPr>
          <w:spacing w:val="-12"/>
        </w:rPr>
        <w:t> </w:t>
      </w:r>
      <w:r>
        <w:rPr/>
        <w:t>ısısında</w:t>
      </w:r>
      <w:r>
        <w:rPr>
          <w:spacing w:val="-10"/>
        </w:rPr>
        <w:t> </w:t>
      </w:r>
      <w:r>
        <w:rPr/>
        <w:t>yükselme</w:t>
      </w:r>
    </w:p>
    <w:p>
      <w:pPr>
        <w:pStyle w:val="BodyText"/>
        <w:spacing w:before="41"/>
        <w:jc w:val="left"/>
      </w:pPr>
      <w:r>
        <w:rPr/>
        <w:t>-Asimetriler</w:t>
      </w:r>
    </w:p>
    <w:p>
      <w:pPr>
        <w:pStyle w:val="BodyText"/>
        <w:spacing w:before="44"/>
        <w:jc w:val="left"/>
      </w:pPr>
      <w:r>
        <w:rPr/>
        <w:t>-</w:t>
      </w:r>
      <w:r>
        <w:rPr>
          <w:spacing w:val="-12"/>
        </w:rPr>
        <w:t> </w:t>
      </w:r>
      <w:r>
        <w:rPr/>
        <w:t>Uygulama</w:t>
      </w:r>
      <w:r>
        <w:rPr>
          <w:spacing w:val="-10"/>
        </w:rPr>
        <w:t> </w:t>
      </w:r>
      <w:r>
        <w:rPr/>
        <w:t>bölgesinde</w:t>
      </w:r>
      <w:r>
        <w:rPr>
          <w:spacing w:val="-10"/>
        </w:rPr>
        <w:t> </w:t>
      </w:r>
      <w:r>
        <w:rPr/>
        <w:t>uyuşukluk</w:t>
      </w:r>
      <w:r>
        <w:rPr>
          <w:spacing w:val="-9"/>
        </w:rPr>
        <w:t> </w:t>
      </w:r>
      <w:r>
        <w:rPr/>
        <w:t>veya</w:t>
      </w:r>
      <w:r>
        <w:rPr>
          <w:spacing w:val="-12"/>
        </w:rPr>
        <w:t> </w:t>
      </w:r>
      <w:r>
        <w:rPr/>
        <w:t>aşırı</w:t>
      </w:r>
      <w:r>
        <w:rPr>
          <w:spacing w:val="-10"/>
        </w:rPr>
        <w:t> </w:t>
      </w:r>
      <w:r>
        <w:rPr/>
        <w:t>hassasiyet</w:t>
      </w:r>
    </w:p>
    <w:p>
      <w:pPr>
        <w:pStyle w:val="BodyText"/>
        <w:spacing w:before="40"/>
      </w:pPr>
      <w:r>
        <w:rPr>
          <w:spacing w:val="-1"/>
        </w:rPr>
        <w:t>-Sigaradan</w:t>
      </w:r>
      <w:r>
        <w:rPr>
          <w:spacing w:val="-11"/>
        </w:rPr>
        <w:t> </w:t>
      </w:r>
      <w:r>
        <w:rPr>
          <w:spacing w:val="-1"/>
        </w:rPr>
        <w:t>kaynaklanacak</w:t>
      </w:r>
      <w:r>
        <w:rPr>
          <w:spacing w:val="-10"/>
        </w:rPr>
        <w:t> </w:t>
      </w:r>
      <w:r>
        <w:rPr/>
        <w:t>;</w:t>
      </w:r>
      <w:r>
        <w:rPr>
          <w:spacing w:val="-10"/>
        </w:rPr>
        <w:t> </w:t>
      </w:r>
      <w:r>
        <w:rPr/>
        <w:t>iyileşmenin</w:t>
      </w:r>
      <w:r>
        <w:rPr>
          <w:spacing w:val="-10"/>
        </w:rPr>
        <w:t> </w:t>
      </w:r>
      <w:r>
        <w:rPr/>
        <w:t>gecikmesi</w:t>
      </w:r>
      <w:r>
        <w:rPr>
          <w:spacing w:val="-7"/>
        </w:rPr>
        <w:t> </w:t>
      </w:r>
      <w:r>
        <w:rPr/>
        <w:t>veya</w:t>
      </w:r>
      <w:r>
        <w:rPr>
          <w:spacing w:val="-8"/>
        </w:rPr>
        <w:t> </w:t>
      </w:r>
      <w:r>
        <w:rPr/>
        <w:t>yapılan</w:t>
      </w:r>
      <w:r>
        <w:rPr>
          <w:spacing w:val="-10"/>
        </w:rPr>
        <w:t> </w:t>
      </w:r>
      <w:r>
        <w:rPr/>
        <w:t>işlemin</w:t>
      </w:r>
      <w:r>
        <w:rPr>
          <w:spacing w:val="-10"/>
        </w:rPr>
        <w:t> </w:t>
      </w:r>
      <w:r>
        <w:rPr/>
        <w:t>başarı</w:t>
      </w:r>
      <w:r>
        <w:rPr>
          <w:spacing w:val="-9"/>
        </w:rPr>
        <w:t> </w:t>
      </w:r>
      <w:r>
        <w:rPr/>
        <w:t>ve</w:t>
      </w:r>
      <w:r>
        <w:rPr>
          <w:spacing w:val="-8"/>
        </w:rPr>
        <w:t> </w:t>
      </w:r>
      <w:r>
        <w:rPr/>
        <w:t>sonucunu</w:t>
      </w:r>
      <w:r>
        <w:rPr>
          <w:spacing w:val="-13"/>
        </w:rPr>
        <w:t> </w:t>
      </w:r>
      <w:r>
        <w:rPr/>
        <w:t>etkileyecek</w:t>
      </w:r>
      <w:r>
        <w:rPr>
          <w:spacing w:val="-8"/>
        </w:rPr>
        <w:t> </w:t>
      </w:r>
      <w:r>
        <w:rPr/>
        <w:t>riskler</w:t>
      </w:r>
    </w:p>
    <w:p>
      <w:pPr>
        <w:pStyle w:val="BodyText"/>
        <w:spacing w:line="276" w:lineRule="auto" w:before="44"/>
        <w:ind w:right="252"/>
      </w:pPr>
      <w:r>
        <w:rPr/>
        <w:t>-Doktor talimat ve tavsiyelerine uyulmamasından kaynaklanacak iyileşmenin gecikmesi veya yapılan işlemin başarı</w:t>
      </w:r>
      <w:r>
        <w:rPr>
          <w:spacing w:val="-49"/>
        </w:rPr>
        <w:t> </w:t>
      </w:r>
      <w:r>
        <w:rPr/>
        <w:t>ve sonucunu etkileyecek riskler başta olmak üzere tüm hususlar İş bu forma yazılan şekilde etraflıca şahsım</w:t>
      </w:r>
      <w:r>
        <w:rPr>
          <w:spacing w:val="1"/>
        </w:rPr>
        <w:t> </w:t>
      </w:r>
      <w:r>
        <w:rPr/>
        <w:t>tarafından okunmuş ve incelenmiş ve ayrıca şifahi olarak tarafımdan yöneltilen tüm soru ve hususlar ayrıntılı</w:t>
      </w:r>
      <w:r>
        <w:rPr>
          <w:spacing w:val="1"/>
        </w:rPr>
        <w:t> </w:t>
      </w:r>
      <w:r>
        <w:rPr/>
        <w:t>şekilde</w:t>
      </w:r>
      <w:r>
        <w:rPr>
          <w:spacing w:val="-5"/>
        </w:rPr>
        <w:t> </w:t>
      </w:r>
      <w:r>
        <w:rPr/>
        <w:t>şahsıma</w:t>
      </w:r>
      <w:r>
        <w:rPr>
          <w:spacing w:val="-2"/>
        </w:rPr>
        <w:t> </w:t>
      </w:r>
      <w:r>
        <w:rPr/>
        <w:t>izah</w:t>
      </w:r>
      <w:r>
        <w:rPr>
          <w:spacing w:val="-5"/>
        </w:rPr>
        <w:t> </w:t>
      </w:r>
      <w:r>
        <w:rPr/>
        <w:t>edilmiştir.</w:t>
      </w:r>
    </w:p>
    <w:p>
      <w:pPr>
        <w:pStyle w:val="Heading2"/>
        <w:spacing w:line="360" w:lineRule="auto" w:before="2"/>
        <w:ind w:right="263" w:firstLine="720"/>
      </w:pPr>
      <w:r>
        <w:rPr/>
        <w:t>Yukarıda anlatılan tedavi işlemi ile ilgili olarak belgede yazılı olanlar ve sorularıma aldığım cevaplar ile</w:t>
      </w:r>
      <w:r>
        <w:rPr>
          <w:spacing w:val="1"/>
        </w:rPr>
        <w:t> </w:t>
      </w:r>
      <w:r>
        <w:rPr/>
        <w:t>bana, sağlığım ve yapılacak uygulamalar hakkında yeterli ve tatmin edici bilgilerin verildiğine inanıyor, hiçbir</w:t>
      </w:r>
      <w:r>
        <w:rPr>
          <w:spacing w:val="1"/>
        </w:rPr>
        <w:t> </w:t>
      </w:r>
      <w:r>
        <w:rPr/>
        <w:t>baskı altında</w:t>
      </w:r>
      <w:r>
        <w:rPr>
          <w:spacing w:val="-2"/>
        </w:rPr>
        <w:t> </w:t>
      </w:r>
      <w:r>
        <w:rPr/>
        <w:t>kalmadan,</w:t>
      </w:r>
      <w:r>
        <w:rPr>
          <w:spacing w:val="-3"/>
        </w:rPr>
        <w:t> </w:t>
      </w:r>
      <w:r>
        <w:rPr/>
        <w:t>kendi</w:t>
      </w:r>
      <w:r>
        <w:rPr>
          <w:spacing w:val="-1"/>
        </w:rPr>
        <w:t> </w:t>
      </w:r>
      <w:r>
        <w:rPr/>
        <w:t>özgür</w:t>
      </w:r>
      <w:r>
        <w:rPr>
          <w:spacing w:val="-3"/>
        </w:rPr>
        <w:t> </w:t>
      </w:r>
      <w:r>
        <w:rPr/>
        <w:t>irademle</w:t>
      </w:r>
      <w:r>
        <w:rPr>
          <w:spacing w:val="-4"/>
        </w:rPr>
        <w:t> </w:t>
      </w:r>
      <w:r>
        <w:rPr/>
        <w:t>bu</w:t>
      </w:r>
      <w:r>
        <w:rPr>
          <w:spacing w:val="1"/>
        </w:rPr>
        <w:t> </w:t>
      </w:r>
      <w:r>
        <w:rPr/>
        <w:t>formu</w:t>
      </w:r>
      <w:r>
        <w:rPr>
          <w:spacing w:val="-1"/>
        </w:rPr>
        <w:t> </w:t>
      </w:r>
      <w:r>
        <w:rPr/>
        <w:t>imzalamak</w:t>
      </w:r>
      <w:r>
        <w:rPr>
          <w:spacing w:val="-1"/>
        </w:rPr>
        <w:t> </w:t>
      </w:r>
      <w:r>
        <w:rPr/>
        <w:t>suretiyle</w:t>
      </w:r>
      <w:r>
        <w:rPr>
          <w:spacing w:val="-3"/>
        </w:rPr>
        <w:t> </w:t>
      </w:r>
      <w:r>
        <w:rPr/>
        <w:t>onay</w:t>
      </w:r>
      <w:r>
        <w:rPr>
          <w:spacing w:val="-2"/>
        </w:rPr>
        <w:t> </w:t>
      </w:r>
      <w:r>
        <w:rPr/>
        <w:t>veriyorum.</w:t>
      </w:r>
    </w:p>
    <w:p>
      <w:pPr>
        <w:spacing w:before="194"/>
        <w:ind w:left="120" w:right="0" w:firstLine="0"/>
        <w:jc w:val="both"/>
        <w:rPr>
          <w:b/>
          <w:sz w:val="23"/>
        </w:rPr>
      </w:pPr>
      <w:r>
        <w:rPr>
          <w:b/>
          <w:sz w:val="23"/>
        </w:rPr>
        <w:t>…………..…………………………….……………………….….……………..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(El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yazınız</w:t>
      </w:r>
      <w:r>
        <w:rPr>
          <w:b/>
          <w:spacing w:val="-9"/>
          <w:sz w:val="23"/>
        </w:rPr>
        <w:t> </w:t>
      </w:r>
      <w:r>
        <w:rPr>
          <w:b/>
          <w:sz w:val="23"/>
        </w:rPr>
        <w:t>ile</w:t>
      </w:r>
      <w:r>
        <w:rPr>
          <w:b/>
          <w:spacing w:val="-7"/>
          <w:sz w:val="23"/>
        </w:rPr>
        <w:t> </w:t>
      </w:r>
      <w:r>
        <w:rPr>
          <w:b/>
          <w:sz w:val="23"/>
        </w:rPr>
        <w:t>okudum,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anladım,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onaylıyorum</w:t>
      </w:r>
      <w:r>
        <w:rPr>
          <w:b/>
          <w:spacing w:val="-8"/>
          <w:sz w:val="23"/>
        </w:rPr>
        <w:t> </w:t>
      </w:r>
      <w:r>
        <w:rPr>
          <w:b/>
          <w:sz w:val="23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51"/>
        <w:ind w:left="3970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1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19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0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both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8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26944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26432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4.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269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4"/>
                        <w:rPr>
                          <w:rFonts w:ascii="Times New Roman"/>
                          <w:sz w:val="25"/>
                        </w:rPr>
                      </w:pPr>
                    </w:p>
                    <w:p>
                      <w:pPr>
                        <w:pStyle w:val="TableParagraph"/>
                        <w:spacing w:before="1"/>
                        <w:ind w:left="1176" w:right="359" w:hanging="62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KÖK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HÜCRE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İLE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ZENGİNLEŞTİRİLMİŞ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YAĞ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ENJEKSİYONU</w:t>
                      </w:r>
                      <w:r>
                        <w:rPr>
                          <w:b/>
                          <w:spacing w:val="-6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88512">
          <wp:simplePos x="0" y="0"/>
          <wp:positionH relativeFrom="page">
            <wp:posOffset>451484</wp:posOffset>
          </wp:positionH>
          <wp:positionV relativeFrom="page">
            <wp:posOffset>382269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89024">
          <wp:simplePos x="0" y="0"/>
          <wp:positionH relativeFrom="page">
            <wp:posOffset>6488429</wp:posOffset>
          </wp:positionH>
          <wp:positionV relativeFrom="page">
            <wp:posOffset>393064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0" w:hanging="361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3"/>
        <w:szCs w:val="23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3"/>
      <w:szCs w:val="23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45"/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20"/>
      <w:jc w:val="both"/>
      <w:outlineLvl w:val="2"/>
    </w:pPr>
    <w:rPr>
      <w:rFonts w:ascii="Calibri" w:hAnsi="Calibri" w:eastAsia="Calibri" w:cs="Calibri"/>
      <w:b/>
      <w:bCs/>
      <w:sz w:val="23"/>
      <w:szCs w:val="23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40"/>
      <w:ind w:left="840" w:hanging="361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2023-04-01T11:01:59Z</dcterms:created>
  <dcterms:modified xsi:type="dcterms:W3CDTF">2023-04-01T11:01:59Z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